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E1D3" w14:textId="77777777" w:rsidR="002A3574" w:rsidRPr="002A3574" w:rsidRDefault="002A3574" w:rsidP="002A3574">
      <w:pPr>
        <w:tabs>
          <w:tab w:val="left" w:pos="709"/>
        </w:tabs>
        <w:jc w:val="both"/>
        <w:rPr>
          <w:rFonts w:ascii="Proxima Nova Soft" w:hAnsi="Proxima Nova Soft"/>
          <w:b/>
          <w:sz w:val="20"/>
          <w:szCs w:val="20"/>
        </w:rPr>
      </w:pPr>
    </w:p>
    <w:p w14:paraId="5D342B08"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 xml:space="preserve">It is important to Hume that you enjoy your home and feel safe in your community. We recognise that sometimes neighbourhood disputes occur. This is usually due to someone not being aware of the impact of their behaviour on others. </w:t>
      </w:r>
    </w:p>
    <w:p w14:paraId="3563C5F9"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Hume Housing has an anti-social behaviour policy and procedure which guides our staff on how to respond to and investigate anti-social behaviour reports.</w:t>
      </w:r>
    </w:p>
    <w:p w14:paraId="4FAEA2CB" w14:textId="77777777" w:rsidR="00A35098" w:rsidRDefault="00A35098" w:rsidP="00A35098">
      <w:pPr>
        <w:tabs>
          <w:tab w:val="left" w:pos="709"/>
        </w:tabs>
        <w:jc w:val="both"/>
        <w:rPr>
          <w:rFonts w:ascii="Proxima Nova Soft" w:hAnsi="Proxima Nova Soft"/>
          <w:b/>
          <w:sz w:val="20"/>
          <w:szCs w:val="20"/>
        </w:rPr>
      </w:pPr>
      <w:r>
        <w:rPr>
          <w:rFonts w:ascii="Proxima Nova Soft" w:hAnsi="Proxima Nova Soft"/>
          <w:b/>
          <w:sz w:val="20"/>
          <w:szCs w:val="20"/>
        </w:rPr>
        <w:t>WHAT IS ANTI-SOCIAL BEHAVIOUR?</w:t>
      </w:r>
    </w:p>
    <w:p w14:paraId="79A82E91" w14:textId="77777777" w:rsidR="00A35098" w:rsidRDefault="00A35098" w:rsidP="00A35098">
      <w:pPr>
        <w:pStyle w:val="ListBullet"/>
        <w:numPr>
          <w:ilvl w:val="0"/>
          <w:numId w:val="0"/>
        </w:numPr>
        <w:tabs>
          <w:tab w:val="left" w:pos="720"/>
        </w:tabs>
        <w:rPr>
          <w:rFonts w:ascii="Proxima Nova Soft" w:hAnsi="Proxima Nova Soft" w:cs="Segoe UI"/>
          <w:color w:val="111111"/>
          <w:sz w:val="20"/>
          <w:szCs w:val="20"/>
        </w:rPr>
      </w:pPr>
      <w:r>
        <w:rPr>
          <w:rFonts w:ascii="Proxima Nova Soft" w:hAnsi="Proxima Nova Soft" w:cs="Segoe UI"/>
          <w:color w:val="111111"/>
          <w:sz w:val="20"/>
          <w:szCs w:val="20"/>
        </w:rPr>
        <w:t>Anti-social behaviours are actions that harm or lack consideration for the well-being of others including:</w:t>
      </w:r>
    </w:p>
    <w:p w14:paraId="440F754D"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 xml:space="preserve">Noise and nuisance </w:t>
      </w:r>
    </w:p>
    <w:p w14:paraId="2013D1EF"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Parking disputes</w:t>
      </w:r>
    </w:p>
    <w:p w14:paraId="336971D3"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Inappropriate behaviour in common areas</w:t>
      </w:r>
    </w:p>
    <w:p w14:paraId="6F4087BD"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Threats or violence</w:t>
      </w:r>
    </w:p>
    <w:p w14:paraId="19A44091"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 xml:space="preserve">Damage to property </w:t>
      </w:r>
    </w:p>
    <w:p w14:paraId="4D4DCB86" w14:textId="77777777" w:rsidR="00A35098" w:rsidRDefault="00A35098" w:rsidP="00A35098">
      <w:pPr>
        <w:pStyle w:val="ListParagraph"/>
        <w:numPr>
          <w:ilvl w:val="0"/>
          <w:numId w:val="12"/>
        </w:numPr>
        <w:tabs>
          <w:tab w:val="left" w:pos="709"/>
        </w:tabs>
        <w:jc w:val="both"/>
        <w:rPr>
          <w:rFonts w:ascii="Proxima Nova Soft" w:hAnsi="Proxima Nova Soft"/>
          <w:sz w:val="20"/>
          <w:szCs w:val="20"/>
        </w:rPr>
      </w:pPr>
      <w:r>
        <w:rPr>
          <w:rFonts w:ascii="Proxima Nova Soft" w:hAnsi="Proxima Nova Soft"/>
          <w:sz w:val="20"/>
          <w:szCs w:val="20"/>
        </w:rPr>
        <w:t>Criminal behaviour</w:t>
      </w:r>
    </w:p>
    <w:p w14:paraId="3C85AD25"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Hume classifies and responds to anti-social behaviour depending on the level of risk to safety and impact of the behaviour on others.</w:t>
      </w:r>
    </w:p>
    <w:p w14:paraId="6F5039A2"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Please report any suspected criminal behaviour to your local police. You can also make a report without giving your name through Crime Stoppers 1800 333 000.</w:t>
      </w:r>
    </w:p>
    <w:p w14:paraId="73BFE9D8" w14:textId="77777777" w:rsidR="00A35098" w:rsidRDefault="00A35098" w:rsidP="00A35098">
      <w:pPr>
        <w:tabs>
          <w:tab w:val="left" w:pos="709"/>
        </w:tabs>
        <w:jc w:val="both"/>
        <w:rPr>
          <w:rFonts w:ascii="Proxima Nova Soft" w:hAnsi="Proxima Nova Soft"/>
          <w:b/>
          <w:sz w:val="20"/>
          <w:szCs w:val="20"/>
        </w:rPr>
      </w:pPr>
      <w:r>
        <w:rPr>
          <w:rFonts w:ascii="Proxima Nova Soft" w:hAnsi="Proxima Nova Soft"/>
          <w:b/>
          <w:sz w:val="20"/>
          <w:szCs w:val="20"/>
        </w:rPr>
        <w:t>HOW CAN I REPORT ANTI-SOCIAL BEHAVIOUR?</w:t>
      </w:r>
    </w:p>
    <w:p w14:paraId="247AF630"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If you feel you can, let your neighbour know how the behaviour is impacting on you.</w:t>
      </w:r>
    </w:p>
    <w:p w14:paraId="1C434683"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 xml:space="preserve">If needed Hume can arrange mediation, this means a trained professional can meet with you and your neighbour to talk through the problematic behaviour and help you agree on solutions. </w:t>
      </w:r>
    </w:p>
    <w:p w14:paraId="5BF4D678" w14:textId="45A30D7A"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 xml:space="preserve">If you haven’t been able to resolve the matter, please contact your Neighbourhood Officer or Housing </w:t>
      </w:r>
      <w:bookmarkStart w:id="0" w:name="_GoBack"/>
      <w:bookmarkEnd w:id="0"/>
      <w:r>
        <w:rPr>
          <w:rFonts w:ascii="Proxima Nova Soft" w:hAnsi="Proxima Nova Soft"/>
          <w:sz w:val="20"/>
          <w:szCs w:val="20"/>
        </w:rPr>
        <w:t xml:space="preserve">Co-ordinator to report anti-social behaviour. </w:t>
      </w:r>
    </w:p>
    <w:p w14:paraId="5AD4B35A"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You can do this:</w:t>
      </w:r>
    </w:p>
    <w:p w14:paraId="2CF163E8"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 xml:space="preserve">by telephone, </w:t>
      </w:r>
    </w:p>
    <w:p w14:paraId="43927773"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face to face</w:t>
      </w:r>
    </w:p>
    <w:p w14:paraId="64FD4B25"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in writing</w:t>
      </w:r>
    </w:p>
    <w:p w14:paraId="6438B882"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6F0B4CE8" w14:textId="77777777" w:rsidR="00A35098" w:rsidRDefault="00A35098" w:rsidP="00A35098">
      <w:pPr>
        <w:pStyle w:val="ListBullet"/>
        <w:numPr>
          <w:ilvl w:val="0"/>
          <w:numId w:val="0"/>
        </w:numPr>
        <w:tabs>
          <w:tab w:val="left" w:pos="720"/>
        </w:tabs>
        <w:rPr>
          <w:rFonts w:ascii="Proxima Nova Soft" w:hAnsi="Proxima Nova Soft"/>
          <w:sz w:val="20"/>
          <w:szCs w:val="20"/>
        </w:rPr>
      </w:pPr>
      <w:r>
        <w:rPr>
          <w:rFonts w:ascii="Proxima Nova Soft" w:hAnsi="Proxima Nova Soft"/>
          <w:sz w:val="20"/>
          <w:szCs w:val="20"/>
        </w:rPr>
        <w:t xml:space="preserve">Most reports of anti-social behaviour will result in a face to face meeting with your Neighbourhood Officer or Housing Co-ordinator. This enables Hume to gather relevant information, provide you with advice and plan our next steps to investigate. Hume staff members can complete this form for you if you need assistance. </w:t>
      </w:r>
    </w:p>
    <w:p w14:paraId="1F925FE3"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4D7547D4"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27516AFB" w14:textId="77777777" w:rsidR="00A35098" w:rsidRDefault="00A35098" w:rsidP="00A35098">
      <w:pPr>
        <w:tabs>
          <w:tab w:val="left" w:pos="709"/>
        </w:tabs>
        <w:jc w:val="both"/>
        <w:rPr>
          <w:rFonts w:ascii="Proxima Nova Soft" w:hAnsi="Proxima Nova Soft"/>
          <w:b/>
          <w:sz w:val="20"/>
          <w:szCs w:val="20"/>
        </w:rPr>
      </w:pPr>
      <w:r>
        <w:rPr>
          <w:rFonts w:ascii="Proxima Nova Soft" w:hAnsi="Proxima Nova Soft"/>
          <w:b/>
          <w:sz w:val="20"/>
          <w:szCs w:val="20"/>
        </w:rPr>
        <w:lastRenderedPageBreak/>
        <w:t>HOW DOES HUME INVESTIGATE?</w:t>
      </w:r>
    </w:p>
    <w:p w14:paraId="7981E64A"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 xml:space="preserve">Our investigation process may be short or take more time depending on the type of anti-social behaviour. </w:t>
      </w:r>
    </w:p>
    <w:p w14:paraId="076C8D30"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Our officers will speak with the person who is causing anti-social behaviour and may also interview neighbours or witnesses. You can assist by providing as much information as possible including what has happened, when it happened and who was involved.</w:t>
      </w:r>
    </w:p>
    <w:p w14:paraId="6A7117EB" w14:textId="77777777" w:rsidR="00A35098" w:rsidRDefault="00A35098" w:rsidP="00A35098">
      <w:pPr>
        <w:tabs>
          <w:tab w:val="left" w:pos="709"/>
        </w:tabs>
        <w:jc w:val="both"/>
        <w:rPr>
          <w:rFonts w:ascii="Proxima Nova Soft" w:hAnsi="Proxima Nova Soft"/>
          <w:b/>
          <w:sz w:val="20"/>
          <w:szCs w:val="20"/>
        </w:rPr>
      </w:pPr>
      <w:r>
        <w:rPr>
          <w:rFonts w:ascii="Proxima Nova Soft" w:hAnsi="Proxima Nova Soft"/>
          <w:b/>
          <w:sz w:val="20"/>
          <w:szCs w:val="20"/>
        </w:rPr>
        <w:t>WHAT HAPPENS AFTER THE INVESTIGATION?</w:t>
      </w:r>
    </w:p>
    <w:p w14:paraId="0FAF7607" w14:textId="77777777" w:rsidR="00A35098" w:rsidRDefault="00A35098" w:rsidP="00A35098">
      <w:pPr>
        <w:pStyle w:val="ListBullet"/>
        <w:numPr>
          <w:ilvl w:val="0"/>
          <w:numId w:val="0"/>
        </w:numPr>
        <w:tabs>
          <w:tab w:val="left" w:pos="720"/>
        </w:tabs>
        <w:rPr>
          <w:rFonts w:ascii="Proxima Nova Soft" w:hAnsi="Proxima Nova Soft"/>
          <w:b/>
          <w:color w:val="808080" w:themeColor="background1" w:themeShade="80"/>
          <w:sz w:val="20"/>
          <w:szCs w:val="20"/>
        </w:rPr>
      </w:pPr>
      <w:r>
        <w:rPr>
          <w:rFonts w:ascii="Proxima Nova Soft" w:hAnsi="Proxima Nova Soft"/>
          <w:sz w:val="20"/>
          <w:szCs w:val="20"/>
        </w:rPr>
        <w:t>Hume will consider each case on its merits, however if a customer has breached the tenancy, occupation or accommodation agreement we may act against that person’s tenancy if other alternatives are not available or the antisocial behaviour is serious and/or persistent.</w:t>
      </w:r>
    </w:p>
    <w:p w14:paraId="594FB459" w14:textId="77777777" w:rsidR="00A35098" w:rsidRDefault="00A35098" w:rsidP="00A35098">
      <w:pPr>
        <w:pStyle w:val="ListBullet"/>
        <w:numPr>
          <w:ilvl w:val="0"/>
          <w:numId w:val="0"/>
        </w:numPr>
        <w:tabs>
          <w:tab w:val="left" w:pos="720"/>
        </w:tabs>
        <w:ind w:left="360" w:hanging="360"/>
        <w:rPr>
          <w:rFonts w:ascii="Proxima Nova Soft" w:hAnsi="Proxima Nova Soft"/>
          <w:sz w:val="20"/>
          <w:szCs w:val="20"/>
        </w:rPr>
      </w:pPr>
    </w:p>
    <w:p w14:paraId="61C690F3" w14:textId="77777777" w:rsidR="00A35098" w:rsidRDefault="00A35098" w:rsidP="00A35098">
      <w:pPr>
        <w:pStyle w:val="ListBullet"/>
        <w:numPr>
          <w:ilvl w:val="0"/>
          <w:numId w:val="0"/>
        </w:numPr>
        <w:tabs>
          <w:tab w:val="left" w:pos="720"/>
        </w:tabs>
        <w:rPr>
          <w:rFonts w:ascii="Proxima Nova Soft" w:hAnsi="Proxima Nova Soft"/>
          <w:sz w:val="20"/>
          <w:szCs w:val="20"/>
        </w:rPr>
      </w:pPr>
      <w:r>
        <w:rPr>
          <w:rFonts w:ascii="Proxima Nova Soft" w:hAnsi="Proxima Nova Soft"/>
          <w:sz w:val="20"/>
          <w:szCs w:val="20"/>
        </w:rPr>
        <w:t xml:space="preserve">Hume will always aim to resolve anti-social behaviour issues through alternative remedies prior to applying to NCAT and seeking an order to terminate a tenancy.  Eviction will only ever be the last resort.  </w:t>
      </w:r>
    </w:p>
    <w:p w14:paraId="19B39338"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Hume may consider the following actions.</w:t>
      </w:r>
    </w:p>
    <w:p w14:paraId="19239620" w14:textId="77777777" w:rsidR="00A35098" w:rsidRDefault="00A35098" w:rsidP="00A35098">
      <w:pPr>
        <w:pStyle w:val="ListParagraph"/>
        <w:numPr>
          <w:ilvl w:val="0"/>
          <w:numId w:val="13"/>
        </w:numPr>
        <w:tabs>
          <w:tab w:val="left" w:pos="709"/>
        </w:tabs>
        <w:jc w:val="both"/>
        <w:rPr>
          <w:rFonts w:ascii="Proxima Nova Soft" w:hAnsi="Proxima Nova Soft"/>
          <w:sz w:val="20"/>
          <w:szCs w:val="20"/>
        </w:rPr>
      </w:pPr>
      <w:r>
        <w:rPr>
          <w:rFonts w:ascii="Proxima Nova Soft" w:hAnsi="Proxima Nova Soft"/>
          <w:sz w:val="20"/>
          <w:szCs w:val="20"/>
        </w:rPr>
        <w:t>Support Referral</w:t>
      </w:r>
    </w:p>
    <w:p w14:paraId="054307BF" w14:textId="77777777" w:rsidR="00A35098" w:rsidRDefault="00A35098" w:rsidP="00A35098">
      <w:pPr>
        <w:pStyle w:val="ListParagraph"/>
        <w:numPr>
          <w:ilvl w:val="0"/>
          <w:numId w:val="13"/>
        </w:numPr>
        <w:tabs>
          <w:tab w:val="left" w:pos="709"/>
        </w:tabs>
        <w:jc w:val="both"/>
        <w:rPr>
          <w:rFonts w:ascii="Proxima Nova Soft" w:hAnsi="Proxima Nova Soft"/>
          <w:sz w:val="20"/>
          <w:szCs w:val="20"/>
        </w:rPr>
      </w:pPr>
      <w:r>
        <w:rPr>
          <w:rFonts w:ascii="Proxima Nova Soft" w:hAnsi="Proxima Nova Soft"/>
          <w:sz w:val="20"/>
          <w:szCs w:val="20"/>
        </w:rPr>
        <w:t>Mediation Referral</w:t>
      </w:r>
    </w:p>
    <w:p w14:paraId="778CCDC0" w14:textId="77777777" w:rsidR="00A35098" w:rsidRDefault="00A35098" w:rsidP="00A35098">
      <w:pPr>
        <w:pStyle w:val="ListParagraph"/>
        <w:numPr>
          <w:ilvl w:val="0"/>
          <w:numId w:val="13"/>
        </w:numPr>
        <w:tabs>
          <w:tab w:val="left" w:pos="709"/>
        </w:tabs>
        <w:jc w:val="both"/>
        <w:rPr>
          <w:rFonts w:ascii="Proxima Nova Soft" w:hAnsi="Proxima Nova Soft"/>
          <w:sz w:val="20"/>
          <w:szCs w:val="20"/>
        </w:rPr>
      </w:pPr>
      <w:r>
        <w:rPr>
          <w:rFonts w:ascii="Proxima Nova Soft" w:hAnsi="Proxima Nova Soft"/>
          <w:sz w:val="20"/>
          <w:szCs w:val="20"/>
        </w:rPr>
        <w:t>Warning letter</w:t>
      </w:r>
    </w:p>
    <w:p w14:paraId="6FBE34C2" w14:textId="77777777" w:rsidR="00A35098" w:rsidRDefault="00A35098" w:rsidP="00A35098">
      <w:pPr>
        <w:pStyle w:val="ListParagraph"/>
        <w:numPr>
          <w:ilvl w:val="0"/>
          <w:numId w:val="13"/>
        </w:numPr>
        <w:tabs>
          <w:tab w:val="left" w:pos="709"/>
        </w:tabs>
        <w:jc w:val="both"/>
        <w:rPr>
          <w:rFonts w:ascii="Proxima Nova Soft" w:hAnsi="Proxima Nova Soft"/>
          <w:sz w:val="20"/>
          <w:szCs w:val="20"/>
        </w:rPr>
      </w:pPr>
      <w:r>
        <w:rPr>
          <w:rFonts w:ascii="Proxima Nova Soft" w:hAnsi="Proxima Nova Soft"/>
          <w:sz w:val="20"/>
          <w:szCs w:val="20"/>
        </w:rPr>
        <w:t>Breach Notice</w:t>
      </w:r>
    </w:p>
    <w:p w14:paraId="6EFAF9F9" w14:textId="77777777" w:rsidR="00A35098" w:rsidRDefault="00A35098" w:rsidP="00A35098">
      <w:pPr>
        <w:pStyle w:val="ListParagraph"/>
        <w:numPr>
          <w:ilvl w:val="0"/>
          <w:numId w:val="13"/>
        </w:numPr>
        <w:tabs>
          <w:tab w:val="left" w:pos="709"/>
        </w:tabs>
        <w:jc w:val="both"/>
        <w:rPr>
          <w:rFonts w:ascii="Proxima Nova Soft" w:hAnsi="Proxima Nova Soft"/>
          <w:sz w:val="20"/>
          <w:szCs w:val="20"/>
        </w:rPr>
      </w:pPr>
      <w:r>
        <w:rPr>
          <w:rFonts w:ascii="Proxima Nova Soft" w:hAnsi="Proxima Nova Soft"/>
          <w:sz w:val="20"/>
          <w:szCs w:val="20"/>
        </w:rPr>
        <w:t>NCAT action</w:t>
      </w:r>
    </w:p>
    <w:p w14:paraId="2D54BD45" w14:textId="77777777" w:rsidR="00A35098" w:rsidRDefault="00A35098" w:rsidP="00A35098">
      <w:pPr>
        <w:pStyle w:val="ListBullet"/>
        <w:numPr>
          <w:ilvl w:val="0"/>
          <w:numId w:val="0"/>
        </w:numPr>
        <w:tabs>
          <w:tab w:val="left" w:pos="720"/>
        </w:tabs>
        <w:rPr>
          <w:rFonts w:ascii="Proxima Nova Soft" w:hAnsi="Proxima Nova Soft"/>
          <w:sz w:val="20"/>
          <w:szCs w:val="20"/>
        </w:rPr>
      </w:pPr>
      <w:r>
        <w:rPr>
          <w:rFonts w:ascii="Proxima Nova Soft" w:hAnsi="Proxima Nova Soft"/>
          <w:sz w:val="20"/>
          <w:szCs w:val="20"/>
        </w:rPr>
        <w:t>Officers will take a holistic approach in assessing the best course of action to resolve matters of anti-social behaviour.</w:t>
      </w:r>
    </w:p>
    <w:p w14:paraId="26EDC4A1"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0A9D0FAF" w14:textId="77777777" w:rsidR="00A35098" w:rsidRDefault="00A35098" w:rsidP="00A35098">
      <w:pPr>
        <w:pStyle w:val="ListBullet"/>
        <w:numPr>
          <w:ilvl w:val="0"/>
          <w:numId w:val="0"/>
        </w:numPr>
        <w:tabs>
          <w:tab w:val="left" w:pos="720"/>
        </w:tabs>
        <w:rPr>
          <w:rFonts w:ascii="Proxima Nova Soft" w:hAnsi="Proxima Nova Soft"/>
          <w:sz w:val="20"/>
          <w:szCs w:val="20"/>
        </w:rPr>
      </w:pPr>
      <w:r>
        <w:rPr>
          <w:rFonts w:ascii="Proxima Nova Soft" w:hAnsi="Proxima Nova Soft"/>
          <w:sz w:val="20"/>
          <w:szCs w:val="20"/>
        </w:rPr>
        <w:t>There are many other measures that we will apply such as:</w:t>
      </w:r>
    </w:p>
    <w:p w14:paraId="466F7315"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3C9EC38C"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 xml:space="preserve">Mediation </w:t>
      </w:r>
    </w:p>
    <w:p w14:paraId="31C0A04F"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Acceptable Behaviour Contract</w:t>
      </w:r>
    </w:p>
    <w:p w14:paraId="45D2D75B"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 xml:space="preserve">Periodical tenancy agreement </w:t>
      </w:r>
    </w:p>
    <w:p w14:paraId="449CA409" w14:textId="77777777" w:rsidR="00A35098" w:rsidRDefault="00A35098" w:rsidP="00A35098">
      <w:pPr>
        <w:pStyle w:val="ListBullet"/>
        <w:rPr>
          <w:rFonts w:ascii="Proxima Nova Soft" w:hAnsi="Proxima Nova Soft"/>
          <w:sz w:val="20"/>
          <w:szCs w:val="20"/>
        </w:rPr>
      </w:pPr>
      <w:r>
        <w:rPr>
          <w:rFonts w:ascii="Proxima Nova Soft" w:hAnsi="Proxima Nova Soft"/>
          <w:sz w:val="20"/>
          <w:szCs w:val="20"/>
        </w:rPr>
        <w:t xml:space="preserve">Case conference and action plan </w:t>
      </w:r>
    </w:p>
    <w:p w14:paraId="484DCF47" w14:textId="77777777" w:rsidR="00A35098" w:rsidRDefault="00A35098" w:rsidP="00A35098">
      <w:pPr>
        <w:pStyle w:val="ListBullet"/>
        <w:numPr>
          <w:ilvl w:val="0"/>
          <w:numId w:val="0"/>
        </w:numPr>
        <w:tabs>
          <w:tab w:val="left" w:pos="720"/>
        </w:tabs>
        <w:rPr>
          <w:rFonts w:ascii="Proxima Nova Soft" w:hAnsi="Proxima Nova Soft"/>
          <w:sz w:val="20"/>
          <w:szCs w:val="20"/>
        </w:rPr>
      </w:pPr>
    </w:p>
    <w:p w14:paraId="6C15A0BF" w14:textId="77777777" w:rsidR="00A35098" w:rsidRDefault="00A35098" w:rsidP="00A35098">
      <w:pPr>
        <w:tabs>
          <w:tab w:val="left" w:pos="709"/>
        </w:tabs>
        <w:jc w:val="both"/>
        <w:rPr>
          <w:rFonts w:ascii="Proxima Nova Soft" w:hAnsi="Proxima Nova Soft"/>
          <w:b/>
          <w:sz w:val="20"/>
          <w:szCs w:val="20"/>
        </w:rPr>
      </w:pPr>
      <w:r>
        <w:rPr>
          <w:rFonts w:ascii="Proxima Nova Soft" w:hAnsi="Proxima Nova Soft"/>
          <w:b/>
          <w:sz w:val="20"/>
          <w:szCs w:val="20"/>
        </w:rPr>
        <w:t>PRIVACY</w:t>
      </w:r>
    </w:p>
    <w:p w14:paraId="14C4A3F2" w14:textId="77777777" w:rsidR="00A35098" w:rsidRDefault="00A35098" w:rsidP="00A35098">
      <w:pPr>
        <w:tabs>
          <w:tab w:val="left" w:pos="709"/>
        </w:tabs>
        <w:jc w:val="both"/>
        <w:rPr>
          <w:rFonts w:ascii="Proxima Nova Soft" w:hAnsi="Proxima Nova Soft"/>
          <w:sz w:val="20"/>
          <w:szCs w:val="20"/>
        </w:rPr>
      </w:pPr>
      <w:r>
        <w:rPr>
          <w:rFonts w:ascii="Proxima Nova Soft" w:hAnsi="Proxima Nova Soft"/>
          <w:sz w:val="20"/>
          <w:szCs w:val="20"/>
        </w:rPr>
        <w:t xml:space="preserve">Please note that Hume is unable to provide you with details of our conversations or actions without the other person’s permission or where it would result in the other person’s right to privacy being breached. </w:t>
      </w:r>
    </w:p>
    <w:p w14:paraId="56D22566" w14:textId="77777777" w:rsidR="00A35098" w:rsidRDefault="00A35098" w:rsidP="00A35098">
      <w:pPr>
        <w:tabs>
          <w:tab w:val="left" w:pos="709"/>
        </w:tabs>
        <w:jc w:val="both"/>
        <w:rPr>
          <w:rFonts w:ascii="Proxima Nova Soft" w:hAnsi="Proxima Nova Soft"/>
          <w:sz w:val="20"/>
          <w:szCs w:val="20"/>
        </w:rPr>
      </w:pPr>
    </w:p>
    <w:p w14:paraId="56F19385" w14:textId="77777777" w:rsidR="00A35098" w:rsidRDefault="00A35098" w:rsidP="00A35098">
      <w:pPr>
        <w:tabs>
          <w:tab w:val="left" w:pos="709"/>
        </w:tabs>
        <w:jc w:val="both"/>
        <w:rPr>
          <w:rFonts w:ascii="Proxima Nova Soft" w:hAnsi="Proxima Nova Soft"/>
          <w:sz w:val="20"/>
          <w:szCs w:val="20"/>
        </w:rPr>
      </w:pPr>
    </w:p>
    <w:p w14:paraId="38A66FCD" w14:textId="77777777" w:rsidR="002A3574" w:rsidRPr="002A3574" w:rsidRDefault="002A3574" w:rsidP="002A3574">
      <w:pPr>
        <w:tabs>
          <w:tab w:val="left" w:pos="709"/>
        </w:tabs>
        <w:jc w:val="both"/>
        <w:rPr>
          <w:rFonts w:ascii="Proxima Nova Soft" w:hAnsi="Proxima Nova Soft"/>
          <w:sz w:val="20"/>
          <w:szCs w:val="20"/>
        </w:rPr>
      </w:pPr>
    </w:p>
    <w:p w14:paraId="74730FD9" w14:textId="0BADD8F3" w:rsidR="002A3574" w:rsidRPr="002A3574" w:rsidRDefault="002A3574" w:rsidP="002A3574">
      <w:pPr>
        <w:tabs>
          <w:tab w:val="left" w:pos="3990"/>
        </w:tabs>
        <w:jc w:val="both"/>
        <w:rPr>
          <w:rFonts w:ascii="Proxima Nova Soft" w:hAnsi="Proxima Nova Soft"/>
          <w:sz w:val="20"/>
          <w:szCs w:val="20"/>
        </w:rPr>
      </w:pPr>
      <w:r>
        <w:rPr>
          <w:rFonts w:ascii="Proxima Nova Soft" w:hAnsi="Proxima Nova Soft"/>
          <w:sz w:val="20"/>
          <w:szCs w:val="20"/>
        </w:rPr>
        <w:tab/>
      </w:r>
    </w:p>
    <w:tbl>
      <w:tblPr>
        <w:tblW w:w="9351" w:type="dxa"/>
        <w:tblLook w:val="04A0" w:firstRow="1" w:lastRow="0" w:firstColumn="1" w:lastColumn="0" w:noHBand="0" w:noVBand="1"/>
      </w:tblPr>
      <w:tblGrid>
        <w:gridCol w:w="1510"/>
        <w:gridCol w:w="1289"/>
        <w:gridCol w:w="972"/>
        <w:gridCol w:w="5905"/>
      </w:tblGrid>
      <w:tr w:rsidR="002A3574" w:rsidRPr="002A3574" w14:paraId="3639B815" w14:textId="77777777" w:rsidTr="00425883">
        <w:trPr>
          <w:trHeight w:val="94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DEA1"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lastRenderedPageBreak/>
              <w:t> </w:t>
            </w:r>
          </w:p>
        </w:tc>
        <w:tc>
          <w:tcPr>
            <w:tcW w:w="78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0CEC8" w14:textId="77777777" w:rsidR="002A3574" w:rsidRPr="002A3574" w:rsidRDefault="002A3574" w:rsidP="00425883">
            <w:pPr>
              <w:spacing w:after="0" w:line="240" w:lineRule="auto"/>
              <w:jc w:val="center"/>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Reporting Person </w:t>
            </w:r>
          </w:p>
        </w:tc>
      </w:tr>
      <w:tr w:rsidR="002A3574" w:rsidRPr="002A3574" w14:paraId="00E29333"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F57C6E8"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Tenant Code </w:t>
            </w:r>
          </w:p>
        </w:tc>
        <w:tc>
          <w:tcPr>
            <w:tcW w:w="1238" w:type="dxa"/>
            <w:tcBorders>
              <w:top w:val="nil"/>
              <w:left w:val="nil"/>
              <w:bottom w:val="single" w:sz="4" w:space="0" w:color="auto"/>
              <w:right w:val="single" w:sz="4" w:space="0" w:color="auto"/>
            </w:tcBorders>
            <w:shd w:val="clear" w:color="auto" w:fill="auto"/>
            <w:noWrap/>
            <w:vAlign w:val="bottom"/>
            <w:hideMark/>
          </w:tcPr>
          <w:p w14:paraId="4576A4D9"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c>
          <w:tcPr>
            <w:tcW w:w="933" w:type="dxa"/>
            <w:tcBorders>
              <w:top w:val="nil"/>
              <w:left w:val="nil"/>
              <w:bottom w:val="single" w:sz="4" w:space="0" w:color="auto"/>
              <w:right w:val="single" w:sz="4" w:space="0" w:color="auto"/>
            </w:tcBorders>
            <w:shd w:val="clear" w:color="auto" w:fill="auto"/>
            <w:vAlign w:val="bottom"/>
          </w:tcPr>
          <w:p w14:paraId="739EE841"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Name </w:t>
            </w:r>
          </w:p>
        </w:tc>
        <w:tc>
          <w:tcPr>
            <w:tcW w:w="5670" w:type="dxa"/>
            <w:tcBorders>
              <w:top w:val="nil"/>
              <w:left w:val="nil"/>
              <w:bottom w:val="single" w:sz="4" w:space="0" w:color="auto"/>
              <w:right w:val="single" w:sz="4" w:space="0" w:color="auto"/>
            </w:tcBorders>
            <w:shd w:val="clear" w:color="auto" w:fill="auto"/>
            <w:vAlign w:val="bottom"/>
          </w:tcPr>
          <w:p w14:paraId="3240F422"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p>
        </w:tc>
      </w:tr>
      <w:tr w:rsidR="002A3574" w:rsidRPr="002A3574" w14:paraId="7266F5F2"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F35ACA6"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Address</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192D1AB9"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6E78E3DB"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2F63916"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Contact Number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6AF90670"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55E9E450"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2ECA3B6D"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Email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1F56899C"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6320D78D"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8E8A536"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6016BB6B"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4BE9F40C"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DFA3AB3"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03AAD63F"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03983F46" w14:textId="77777777" w:rsidTr="00425883">
        <w:trPr>
          <w:trHeight w:val="84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9443CEF"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w:t>
            </w:r>
          </w:p>
        </w:tc>
        <w:tc>
          <w:tcPr>
            <w:tcW w:w="7841" w:type="dxa"/>
            <w:gridSpan w:val="3"/>
            <w:tcBorders>
              <w:top w:val="nil"/>
              <w:left w:val="nil"/>
              <w:bottom w:val="single" w:sz="4" w:space="0" w:color="auto"/>
              <w:right w:val="single" w:sz="4" w:space="0" w:color="auto"/>
            </w:tcBorders>
            <w:shd w:val="clear" w:color="auto" w:fill="auto"/>
            <w:noWrap/>
            <w:vAlign w:val="center"/>
            <w:hideMark/>
          </w:tcPr>
          <w:p w14:paraId="79E28F16" w14:textId="77777777" w:rsidR="002A3574" w:rsidRPr="002A3574" w:rsidRDefault="002A3574" w:rsidP="00425883">
            <w:pPr>
              <w:spacing w:after="0" w:line="240" w:lineRule="auto"/>
              <w:jc w:val="center"/>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Who is your complaint about? </w:t>
            </w:r>
          </w:p>
        </w:tc>
      </w:tr>
      <w:tr w:rsidR="002A3574" w:rsidRPr="002A3574" w14:paraId="4B07D7C8"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2C012B6"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Name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1D9A7F06"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1F8990B8"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06EDF2E5"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Address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718BE97F"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786552BB" w14:textId="77777777" w:rsidTr="00425883">
        <w:trPr>
          <w:trHeight w:val="28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7B81A5C0"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37C0BED2"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r w:rsidR="002A3574" w:rsidRPr="002A3574" w14:paraId="1EC3ED64" w14:textId="77777777" w:rsidTr="00425883">
        <w:trPr>
          <w:trHeight w:val="100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6223C4F8"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Date </w:t>
            </w:r>
          </w:p>
        </w:tc>
        <w:tc>
          <w:tcPr>
            <w:tcW w:w="7841" w:type="dxa"/>
            <w:gridSpan w:val="3"/>
            <w:tcBorders>
              <w:top w:val="nil"/>
              <w:left w:val="nil"/>
              <w:bottom w:val="single" w:sz="4" w:space="0" w:color="auto"/>
              <w:right w:val="single" w:sz="4" w:space="0" w:color="auto"/>
            </w:tcBorders>
            <w:shd w:val="clear" w:color="auto" w:fill="auto"/>
            <w:noWrap/>
            <w:vAlign w:val="center"/>
            <w:hideMark/>
          </w:tcPr>
          <w:p w14:paraId="114853CF" w14:textId="77777777" w:rsidR="002A3574" w:rsidRPr="002A3574" w:rsidRDefault="002A3574" w:rsidP="00425883">
            <w:pPr>
              <w:spacing w:after="0" w:line="240" w:lineRule="auto"/>
              <w:jc w:val="center"/>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Anti-Social Behaviour Report </w:t>
            </w:r>
          </w:p>
        </w:tc>
      </w:tr>
      <w:tr w:rsidR="002A3574" w:rsidRPr="002A3574" w14:paraId="49E41716" w14:textId="77777777" w:rsidTr="00425883">
        <w:trPr>
          <w:trHeight w:val="548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5D76C9DA"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c>
          <w:tcPr>
            <w:tcW w:w="7841" w:type="dxa"/>
            <w:gridSpan w:val="3"/>
            <w:tcBorders>
              <w:top w:val="nil"/>
              <w:left w:val="nil"/>
              <w:bottom w:val="single" w:sz="4" w:space="0" w:color="auto"/>
              <w:right w:val="single" w:sz="4" w:space="0" w:color="auto"/>
            </w:tcBorders>
            <w:shd w:val="clear" w:color="auto" w:fill="auto"/>
            <w:noWrap/>
            <w:vAlign w:val="bottom"/>
            <w:hideMark/>
          </w:tcPr>
          <w:p w14:paraId="312A96B3"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noProof/>
                <w:color w:val="000000"/>
                <w:sz w:val="20"/>
                <w:szCs w:val="20"/>
                <w:lang w:eastAsia="en-AU"/>
              </w:rPr>
              <mc:AlternateContent>
                <mc:Choice Requires="wps">
                  <w:drawing>
                    <wp:anchor distT="45720" distB="45720" distL="114300" distR="114300" simplePos="0" relativeHeight="251634688" behindDoc="0" locked="0" layoutInCell="1" allowOverlap="1" wp14:anchorId="7FE94575" wp14:editId="331A8F38">
                      <wp:simplePos x="0" y="0"/>
                      <wp:positionH relativeFrom="column">
                        <wp:posOffset>-33655</wp:posOffset>
                      </wp:positionH>
                      <wp:positionV relativeFrom="paragraph">
                        <wp:posOffset>-1905</wp:posOffset>
                      </wp:positionV>
                      <wp:extent cx="5029200" cy="33997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99790"/>
                              </a:xfrm>
                              <a:prstGeom prst="rect">
                                <a:avLst/>
                              </a:prstGeom>
                              <a:solidFill>
                                <a:srgbClr val="FFFFFF"/>
                              </a:solidFill>
                              <a:ln w="9525">
                                <a:solidFill>
                                  <a:schemeClr val="bg1"/>
                                </a:solidFill>
                                <a:miter lim="800000"/>
                                <a:headEnd/>
                                <a:tailEnd/>
                              </a:ln>
                            </wps:spPr>
                            <wps:txbx>
                              <w:txbxContent>
                                <w:p w14:paraId="61570D23" w14:textId="77777777" w:rsidR="002A3574" w:rsidRPr="009A7FC9" w:rsidRDefault="002A3574" w:rsidP="002A3574">
                                  <w:pPr>
                                    <w:rPr>
                                      <w:i/>
                                    </w:rPr>
                                  </w:pPr>
                                  <w:r w:rsidRPr="009A7FC9">
                                    <w:rPr>
                                      <w:i/>
                                    </w:rPr>
                                    <w:t xml:space="preserve">Please explain what happened, who was involved </w:t>
                                  </w:r>
                                  <w:r>
                                    <w:rPr>
                                      <w:i/>
                                    </w:rPr>
                                    <w:t>and the date of the incident</w:t>
                                  </w:r>
                                  <w:r w:rsidRPr="009A7FC9">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94575" id="_x0000_t202" coordsize="21600,21600" o:spt="202" path="m,l,21600r21600,l21600,xe">
                      <v:stroke joinstyle="miter"/>
                      <v:path gradientshapeok="t" o:connecttype="rect"/>
                    </v:shapetype>
                    <v:shape id="Text Box 2" o:spid="_x0000_s1026" type="#_x0000_t202" style="position:absolute;margin-left:-2.65pt;margin-top:-.15pt;width:396pt;height:267.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" strokecolor="white [3212]">
                      <v:textbox>
                        <w:txbxContent>
                          <w:p w14:paraId="61570D23" w14:textId="77777777" w:rsidR="002A3574" w:rsidRPr="009A7FC9" w:rsidRDefault="002A3574" w:rsidP="002A3574">
                            <w:pPr>
                              <w:rPr>
                                <w:i/>
                              </w:rPr>
                            </w:pPr>
                            <w:r w:rsidRPr="009A7FC9">
                              <w:rPr>
                                <w:i/>
                              </w:rPr>
                              <w:t xml:space="preserve">Please explain what happened, who was involved </w:t>
                            </w:r>
                            <w:r>
                              <w:rPr>
                                <w:i/>
                              </w:rPr>
                              <w:t>and the date of the incident</w:t>
                            </w:r>
                            <w:r w:rsidRPr="009A7FC9">
                              <w:rPr>
                                <w:i/>
                              </w:rPr>
                              <w:t>.</w:t>
                            </w:r>
                          </w:p>
                        </w:txbxContent>
                      </v:textbox>
                      <w10:wrap type="square"/>
                    </v:shape>
                  </w:pict>
                </mc:Fallback>
              </mc:AlternateContent>
            </w:r>
          </w:p>
        </w:tc>
      </w:tr>
    </w:tbl>
    <w:p w14:paraId="4E567A76" w14:textId="77777777" w:rsidR="002A3574" w:rsidRPr="002A3574" w:rsidRDefault="002A3574" w:rsidP="002A3574">
      <w:pPr>
        <w:rPr>
          <w:rFonts w:ascii="Proxima Nova Soft" w:hAnsi="Proxima Nova Soft"/>
          <w:sz w:val="20"/>
          <w:szCs w:val="20"/>
        </w:rPr>
      </w:pPr>
    </w:p>
    <w:p w14:paraId="66A4E80B" w14:textId="77777777" w:rsidR="002A3574" w:rsidRPr="002A3574" w:rsidRDefault="002A3574" w:rsidP="002A3574">
      <w:pPr>
        <w:rPr>
          <w:rFonts w:ascii="Proxima Nova Soft" w:hAnsi="Proxima Nova Soft"/>
          <w:sz w:val="20"/>
          <w:szCs w:val="20"/>
        </w:rPr>
      </w:pPr>
    </w:p>
    <w:tbl>
      <w:tblPr>
        <w:tblW w:w="10207" w:type="dxa"/>
        <w:tblInd w:w="-431" w:type="dxa"/>
        <w:tblLook w:val="04A0" w:firstRow="1" w:lastRow="0" w:firstColumn="1" w:lastColumn="0" w:noHBand="0" w:noVBand="1"/>
      </w:tblPr>
      <w:tblGrid>
        <w:gridCol w:w="1251"/>
        <w:gridCol w:w="8956"/>
      </w:tblGrid>
      <w:tr w:rsidR="002A3574" w:rsidRPr="002A3574" w14:paraId="2C81AD3B" w14:textId="77777777" w:rsidTr="00425883">
        <w:trPr>
          <w:trHeight w:val="1005"/>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CC67" w14:textId="77777777" w:rsidR="002A3574" w:rsidRPr="002A3574" w:rsidRDefault="002A3574" w:rsidP="00425883">
            <w:pPr>
              <w:spacing w:after="0" w:line="240" w:lineRule="auto"/>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lastRenderedPageBreak/>
              <w:t xml:space="preserve">Date </w:t>
            </w:r>
          </w:p>
        </w:tc>
        <w:tc>
          <w:tcPr>
            <w:tcW w:w="8956" w:type="dxa"/>
            <w:tcBorders>
              <w:top w:val="single" w:sz="4" w:space="0" w:color="auto"/>
              <w:left w:val="nil"/>
              <w:bottom w:val="single" w:sz="4" w:space="0" w:color="auto"/>
              <w:right w:val="single" w:sz="4" w:space="0" w:color="auto"/>
            </w:tcBorders>
            <w:shd w:val="clear" w:color="auto" w:fill="auto"/>
            <w:noWrap/>
            <w:vAlign w:val="center"/>
            <w:hideMark/>
          </w:tcPr>
          <w:p w14:paraId="05BC8687" w14:textId="77777777" w:rsidR="002A3574" w:rsidRPr="002A3574" w:rsidRDefault="002A3574" w:rsidP="00425883">
            <w:pPr>
              <w:spacing w:after="0" w:line="240" w:lineRule="auto"/>
              <w:jc w:val="center"/>
              <w:rPr>
                <w:rFonts w:ascii="Proxima Nova Soft" w:eastAsia="Times New Roman" w:hAnsi="Proxima Nova Soft" w:cs="Times New Roman"/>
                <w:b/>
                <w:color w:val="000000"/>
                <w:sz w:val="20"/>
                <w:szCs w:val="20"/>
                <w:lang w:eastAsia="en-AU"/>
              </w:rPr>
            </w:pPr>
            <w:r w:rsidRPr="002A3574">
              <w:rPr>
                <w:rFonts w:ascii="Proxima Nova Soft" w:eastAsia="Times New Roman" w:hAnsi="Proxima Nova Soft" w:cs="Times New Roman"/>
                <w:b/>
                <w:color w:val="000000"/>
                <w:sz w:val="20"/>
                <w:szCs w:val="20"/>
                <w:lang w:eastAsia="en-AU"/>
              </w:rPr>
              <w:t xml:space="preserve">Anti-Social Behaviour Report </w:t>
            </w:r>
          </w:p>
        </w:tc>
      </w:tr>
      <w:tr w:rsidR="002A3574" w:rsidRPr="002A3574" w14:paraId="14160F6B" w14:textId="77777777" w:rsidTr="00425883">
        <w:trPr>
          <w:trHeight w:val="8602"/>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05DF6F27"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c>
          <w:tcPr>
            <w:tcW w:w="8956" w:type="dxa"/>
            <w:tcBorders>
              <w:top w:val="nil"/>
              <w:left w:val="nil"/>
              <w:bottom w:val="single" w:sz="4" w:space="0" w:color="auto"/>
              <w:right w:val="single" w:sz="4" w:space="0" w:color="auto"/>
            </w:tcBorders>
            <w:shd w:val="clear" w:color="auto" w:fill="auto"/>
            <w:noWrap/>
            <w:vAlign w:val="bottom"/>
            <w:hideMark/>
          </w:tcPr>
          <w:p w14:paraId="67B7DFEA" w14:textId="77777777" w:rsidR="002A3574" w:rsidRPr="002A3574" w:rsidRDefault="002A3574" w:rsidP="00425883">
            <w:pPr>
              <w:spacing w:after="0" w:line="240" w:lineRule="auto"/>
              <w:rPr>
                <w:rFonts w:ascii="Proxima Nova Soft" w:eastAsia="Times New Roman" w:hAnsi="Proxima Nova Soft" w:cs="Times New Roman"/>
                <w:color w:val="000000"/>
                <w:sz w:val="20"/>
                <w:szCs w:val="20"/>
                <w:lang w:eastAsia="en-AU"/>
              </w:rPr>
            </w:pPr>
            <w:r w:rsidRPr="002A3574">
              <w:rPr>
                <w:rFonts w:ascii="Proxima Nova Soft" w:eastAsia="Times New Roman" w:hAnsi="Proxima Nova Soft" w:cs="Times New Roman"/>
                <w:color w:val="000000"/>
                <w:sz w:val="20"/>
                <w:szCs w:val="20"/>
                <w:lang w:eastAsia="en-AU"/>
              </w:rPr>
              <w:t> </w:t>
            </w:r>
          </w:p>
        </w:tc>
      </w:tr>
    </w:tbl>
    <w:p w14:paraId="13DC92AB" w14:textId="77777777" w:rsidR="002A3574" w:rsidRPr="002A3574" w:rsidRDefault="002A3574" w:rsidP="002A3574">
      <w:pPr>
        <w:rPr>
          <w:rFonts w:ascii="Proxima Nova Soft" w:hAnsi="Proxima Nova Soft"/>
          <w:sz w:val="20"/>
          <w:szCs w:val="20"/>
        </w:rPr>
      </w:pPr>
    </w:p>
    <w:tbl>
      <w:tblPr>
        <w:tblStyle w:val="TableGrid"/>
        <w:tblW w:w="0" w:type="auto"/>
        <w:tblInd w:w="-459" w:type="dxa"/>
        <w:tblLook w:val="04A0" w:firstRow="1" w:lastRow="0" w:firstColumn="1" w:lastColumn="0" w:noHBand="0" w:noVBand="1"/>
      </w:tblPr>
      <w:tblGrid>
        <w:gridCol w:w="10206"/>
      </w:tblGrid>
      <w:tr w:rsidR="002A3574" w14:paraId="4FD148A2" w14:textId="77777777" w:rsidTr="002A3574">
        <w:trPr>
          <w:trHeight w:val="1486"/>
        </w:trPr>
        <w:tc>
          <w:tcPr>
            <w:tcW w:w="10206" w:type="dxa"/>
          </w:tcPr>
          <w:p w14:paraId="62056724" w14:textId="77777777" w:rsidR="002A3574" w:rsidRDefault="002A3574" w:rsidP="002A3574">
            <w:pPr>
              <w:rPr>
                <w:rFonts w:ascii="Proxima Nova Soft" w:hAnsi="Proxima Nova Soft"/>
                <w:sz w:val="20"/>
                <w:szCs w:val="20"/>
              </w:rPr>
            </w:pPr>
          </w:p>
          <w:p w14:paraId="746415FC" w14:textId="33B8C8C0" w:rsidR="002A3574" w:rsidRPr="002A3574" w:rsidRDefault="002A3574" w:rsidP="002A3574">
            <w:pPr>
              <w:jc w:val="center"/>
              <w:rPr>
                <w:rFonts w:ascii="Proxima Nova Soft" w:hAnsi="Proxima Nova Soft"/>
                <w:b/>
                <w:bCs/>
                <w:sz w:val="20"/>
                <w:szCs w:val="20"/>
              </w:rPr>
            </w:pPr>
            <w:r w:rsidRPr="002A3574">
              <w:rPr>
                <w:rFonts w:ascii="Proxima Nova Soft" w:hAnsi="Proxima Nova Soft"/>
                <w:b/>
                <w:bCs/>
                <w:sz w:val="20"/>
                <w:szCs w:val="20"/>
              </w:rPr>
              <w:t>OFFICE USE ONLY</w:t>
            </w:r>
          </w:p>
          <w:p w14:paraId="52FA4D82" w14:textId="52D3C568" w:rsidR="002A3574" w:rsidRDefault="002A3574" w:rsidP="002A3574">
            <w:pPr>
              <w:rPr>
                <w:rFonts w:ascii="Proxima Nova Soft" w:hAnsi="Proxima Nova Soft"/>
                <w:sz w:val="20"/>
                <w:szCs w:val="20"/>
              </w:rPr>
            </w:pPr>
          </w:p>
          <w:p w14:paraId="21490232" w14:textId="2116D998" w:rsidR="002A3574" w:rsidRDefault="002A3574" w:rsidP="002A3574">
            <w:pPr>
              <w:rPr>
                <w:rFonts w:ascii="Proxima Nova Soft" w:hAnsi="Proxima Nova Soft"/>
                <w:sz w:val="20"/>
                <w:szCs w:val="20"/>
              </w:rPr>
            </w:pPr>
            <w:r>
              <w:rPr>
                <w:rFonts w:ascii="Proxima Nova Soft" w:hAnsi="Proxima Nova Soft"/>
                <w:sz w:val="20"/>
                <w:szCs w:val="20"/>
              </w:rPr>
              <w:t>DATE RECEIVED:                                                                          OFFICER ASSIGNED:</w:t>
            </w:r>
          </w:p>
          <w:p w14:paraId="04A66D4C" w14:textId="7FBB9E40" w:rsidR="002A3574" w:rsidRDefault="002A3574" w:rsidP="002A3574">
            <w:pPr>
              <w:rPr>
                <w:rFonts w:ascii="Proxima Nova Soft" w:hAnsi="Proxima Nova Soft"/>
                <w:sz w:val="20"/>
                <w:szCs w:val="20"/>
              </w:rPr>
            </w:pPr>
          </w:p>
          <w:p w14:paraId="3C3BD167" w14:textId="5B6BF413" w:rsidR="002A3574" w:rsidRDefault="002A3574" w:rsidP="002A3574">
            <w:pPr>
              <w:rPr>
                <w:rFonts w:ascii="Proxima Nova Soft" w:hAnsi="Proxima Nova Soft"/>
                <w:sz w:val="20"/>
                <w:szCs w:val="20"/>
              </w:rPr>
            </w:pPr>
            <w:r>
              <w:rPr>
                <w:rFonts w:ascii="Proxima Nova Soft" w:hAnsi="Proxima Nova Soft"/>
                <w:sz w:val="20"/>
                <w:szCs w:val="20"/>
              </w:rPr>
              <w:t>ASB FILE CREATED: YES/NO                                                       EVIDENCE UPLOADED:</w:t>
            </w:r>
          </w:p>
          <w:p w14:paraId="577F7709" w14:textId="500670F5" w:rsidR="002A3574" w:rsidRDefault="002A3574" w:rsidP="002A3574">
            <w:pPr>
              <w:rPr>
                <w:rFonts w:ascii="Proxima Nova Soft" w:hAnsi="Proxima Nova Soft"/>
                <w:sz w:val="20"/>
                <w:szCs w:val="20"/>
              </w:rPr>
            </w:pPr>
          </w:p>
          <w:p w14:paraId="222834EE" w14:textId="6818A62B" w:rsidR="002A3574" w:rsidRDefault="002A3574" w:rsidP="002A3574">
            <w:pPr>
              <w:rPr>
                <w:rFonts w:ascii="Proxima Nova Soft" w:hAnsi="Proxima Nova Soft"/>
                <w:sz w:val="20"/>
                <w:szCs w:val="20"/>
              </w:rPr>
            </w:pPr>
            <w:r>
              <w:rPr>
                <w:rFonts w:ascii="Proxima Nova Soft" w:hAnsi="Proxima Nova Soft"/>
                <w:sz w:val="20"/>
                <w:szCs w:val="20"/>
              </w:rPr>
              <w:t>ASB REPORT REGISTERED IN SDM COMPLAINTS MODULE: YES/NO</w:t>
            </w:r>
          </w:p>
          <w:p w14:paraId="1D5E9044" w14:textId="5828C278" w:rsidR="002A3574" w:rsidRDefault="002A3574" w:rsidP="002A3574">
            <w:pPr>
              <w:rPr>
                <w:rFonts w:ascii="Proxima Nova Soft" w:hAnsi="Proxima Nova Soft"/>
                <w:sz w:val="20"/>
                <w:szCs w:val="20"/>
              </w:rPr>
            </w:pPr>
          </w:p>
        </w:tc>
      </w:tr>
    </w:tbl>
    <w:p w14:paraId="0FF353DC" w14:textId="77777777" w:rsidR="002A3574" w:rsidRPr="002A3574" w:rsidRDefault="002A3574" w:rsidP="002A3574">
      <w:pPr>
        <w:rPr>
          <w:rFonts w:ascii="Proxima Nova Soft" w:hAnsi="Proxima Nova Soft"/>
          <w:sz w:val="20"/>
          <w:szCs w:val="20"/>
        </w:rPr>
      </w:pPr>
    </w:p>
    <w:p w14:paraId="04E4D912" w14:textId="77777777" w:rsidR="002A3574" w:rsidRPr="002A3574" w:rsidRDefault="002A3574" w:rsidP="002A3574">
      <w:pPr>
        <w:rPr>
          <w:rFonts w:ascii="Proxima Nova Soft" w:hAnsi="Proxima Nova Soft"/>
          <w:sz w:val="20"/>
          <w:szCs w:val="20"/>
        </w:rPr>
      </w:pPr>
    </w:p>
    <w:p w14:paraId="6B67DD3A" w14:textId="77777777" w:rsidR="002A3574" w:rsidRPr="002A3574" w:rsidRDefault="002A3574" w:rsidP="002A3574">
      <w:pPr>
        <w:rPr>
          <w:rFonts w:ascii="Proxima Nova Soft" w:hAnsi="Proxima Nova Soft"/>
          <w:sz w:val="20"/>
          <w:szCs w:val="20"/>
        </w:rPr>
      </w:pPr>
    </w:p>
    <w:p w14:paraId="0A9EE9A4" w14:textId="77777777" w:rsidR="002A3574" w:rsidRPr="002A3574" w:rsidRDefault="002A3574" w:rsidP="002A3574">
      <w:pPr>
        <w:rPr>
          <w:rFonts w:ascii="Proxima Nova Soft" w:hAnsi="Proxima Nova Soft"/>
          <w:sz w:val="20"/>
          <w:szCs w:val="20"/>
        </w:rPr>
      </w:pPr>
    </w:p>
    <w:p w14:paraId="0D75FDE4" w14:textId="77777777" w:rsidR="002A3574" w:rsidRPr="002A3574" w:rsidRDefault="002A3574" w:rsidP="002A3574">
      <w:pPr>
        <w:rPr>
          <w:rFonts w:ascii="Proxima Nova Soft" w:hAnsi="Proxima Nova Soft"/>
          <w:sz w:val="20"/>
          <w:szCs w:val="20"/>
        </w:rPr>
      </w:pPr>
    </w:p>
    <w:p w14:paraId="0299C7FB" w14:textId="77777777" w:rsidR="002A3574" w:rsidRPr="002A3574" w:rsidRDefault="002A3574" w:rsidP="002A3574">
      <w:pPr>
        <w:rPr>
          <w:rFonts w:ascii="Proxima Nova Soft" w:hAnsi="Proxima Nova Soft"/>
          <w:sz w:val="20"/>
          <w:szCs w:val="20"/>
        </w:rPr>
      </w:pPr>
    </w:p>
    <w:p w14:paraId="6099ABD8" w14:textId="77777777" w:rsidR="00E56AB8" w:rsidRPr="002A3574" w:rsidRDefault="00E56AB8" w:rsidP="00267830">
      <w:pPr>
        <w:rPr>
          <w:rFonts w:ascii="Proxima Nova Soft" w:hAnsi="Proxima Nova Soft"/>
          <w:sz w:val="20"/>
          <w:szCs w:val="20"/>
        </w:rPr>
      </w:pPr>
    </w:p>
    <w:sectPr w:rsidR="00E56AB8" w:rsidRPr="002A3574" w:rsidSect="00046E2D">
      <w:headerReference w:type="default" r:id="rId8"/>
      <w:footerReference w:type="default" r:id="rId9"/>
      <w:type w:val="continuous"/>
      <w:pgSz w:w="11906" w:h="16838"/>
      <w:pgMar w:top="916" w:right="707" w:bottom="1440" w:left="1440"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8F59" w14:textId="77777777" w:rsidR="00BA3C31" w:rsidRDefault="00BA3C31" w:rsidP="00A9089F">
      <w:pPr>
        <w:spacing w:after="0" w:line="240" w:lineRule="auto"/>
      </w:pPr>
      <w:r>
        <w:separator/>
      </w:r>
    </w:p>
  </w:endnote>
  <w:endnote w:type="continuationSeparator" w:id="0">
    <w:p w14:paraId="1289D3FC" w14:textId="77777777" w:rsidR="00BA3C31" w:rsidRDefault="00BA3C31" w:rsidP="00A9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oxima Nova Soft">
    <w:panose1 w:val="02000506030000020004"/>
    <w:charset w:val="00"/>
    <w:family w:val="modern"/>
    <w:notTrueType/>
    <w:pitch w:val="variable"/>
    <w:sig w:usb0="A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Proxima Nova Soft -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2495"/>
      <w:gridCol w:w="2496"/>
      <w:gridCol w:w="2498"/>
      <w:gridCol w:w="2486"/>
    </w:tblGrid>
    <w:tr w:rsidR="00BA3C31" w:rsidRPr="00425D83" w14:paraId="5499E75A" w14:textId="77777777" w:rsidTr="00F4371A">
      <w:trPr>
        <w:cantSplit/>
        <w:trHeight w:val="129"/>
      </w:trPr>
      <w:tc>
        <w:tcPr>
          <w:tcW w:w="1251" w:type="pct"/>
          <w:hideMark/>
        </w:tcPr>
        <w:p w14:paraId="6F3F6DF2" w14:textId="77777777" w:rsidR="00BA3C31" w:rsidRPr="00425D83" w:rsidRDefault="0029376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Pr>
              <w:rFonts w:ascii="Proxima Nova Soft - Regular" w:hAnsi="Proxima Nova Soft - Regular" w:cstheme="minorHAnsi"/>
              <w:b/>
              <w:color w:val="7F7F7F" w:themeColor="text1" w:themeTint="80"/>
              <w:sz w:val="16"/>
              <w:szCs w:val="16"/>
            </w:rPr>
            <w:t>FORM</w:t>
          </w:r>
        </w:p>
      </w:tc>
      <w:tc>
        <w:tcPr>
          <w:tcW w:w="1251" w:type="pct"/>
        </w:tcPr>
        <w:p w14:paraId="6F69DD43" w14:textId="3956129F" w:rsidR="00BA3C31" w:rsidRPr="00425D83" w:rsidRDefault="002A3574" w:rsidP="00AE3EEC">
          <w:pPr>
            <w:spacing w:after="100" w:afterAutospacing="1"/>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ASB REPORT</w:t>
          </w:r>
        </w:p>
      </w:tc>
      <w:tc>
        <w:tcPr>
          <w:tcW w:w="1250" w:type="pct"/>
        </w:tcPr>
        <w:p w14:paraId="4B5A5963" w14:textId="77777777" w:rsidR="00BA3C31" w:rsidRPr="00425D83" w:rsidRDefault="00BA3C31" w:rsidP="00BA3C31">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rPr>
            <w:t>Version:</w:t>
          </w:r>
        </w:p>
      </w:tc>
      <w:tc>
        <w:tcPr>
          <w:tcW w:w="1249" w:type="pct"/>
        </w:tcPr>
        <w:p w14:paraId="64240327" w14:textId="77777777" w:rsidR="00BA3C31" w:rsidRPr="00425D83" w:rsidRDefault="00BA3C31" w:rsidP="00BA3C31">
          <w:pPr>
            <w:spacing w:after="100" w:afterAutospacing="1"/>
            <w:rPr>
              <w:rFonts w:ascii="Proxima Nova Soft - Regular" w:hAnsi="Proxima Nova Soft - Regular" w:cstheme="minorHAnsi"/>
              <w:color w:val="7F7F7F" w:themeColor="text1" w:themeTint="80"/>
              <w:sz w:val="16"/>
              <w:szCs w:val="16"/>
              <w:lang w:eastAsia="ja-JP"/>
            </w:rPr>
          </w:pPr>
          <w:r w:rsidRPr="00425D83">
            <w:rPr>
              <w:rFonts w:ascii="Proxima Nova Soft - Regular" w:hAnsi="Proxima Nova Soft - Regular" w:cstheme="minorHAnsi"/>
              <w:color w:val="7F7F7F" w:themeColor="text1" w:themeTint="80"/>
              <w:sz w:val="16"/>
              <w:szCs w:val="16"/>
              <w:lang w:eastAsia="ja-JP"/>
            </w:rPr>
            <w:t>001</w:t>
          </w:r>
        </w:p>
      </w:tc>
    </w:tr>
    <w:tr w:rsidR="00BA3C31" w:rsidRPr="00425D83" w14:paraId="4A7C5CF7" w14:textId="77777777" w:rsidTr="00F4371A">
      <w:trPr>
        <w:cantSplit/>
        <w:trHeight w:val="271"/>
      </w:trPr>
      <w:tc>
        <w:tcPr>
          <w:tcW w:w="1251" w:type="pct"/>
        </w:tcPr>
        <w:p w14:paraId="2F4D4F06" w14:textId="77777777" w:rsidR="00BA3C31" w:rsidRPr="00425D83"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lang w:eastAsia="ja-JP"/>
            </w:rPr>
            <w:t xml:space="preserve">T.V Consultation </w:t>
          </w:r>
          <w:r w:rsidR="00964F49" w:rsidRPr="00425D83">
            <w:rPr>
              <w:rFonts w:ascii="Proxima Nova Soft - Regular" w:hAnsi="Proxima Nova Soft - Regular" w:cstheme="minorHAnsi"/>
              <w:b/>
              <w:color w:val="7F7F7F" w:themeColor="text1" w:themeTint="80"/>
              <w:sz w:val="16"/>
              <w:szCs w:val="16"/>
              <w:lang w:eastAsia="ja-JP"/>
            </w:rPr>
            <w:t>Required</w:t>
          </w:r>
        </w:p>
      </w:tc>
      <w:tc>
        <w:tcPr>
          <w:tcW w:w="1251" w:type="pct"/>
        </w:tcPr>
        <w:p w14:paraId="43DD5F2A" w14:textId="77777777" w:rsidR="00BA3C31" w:rsidRPr="00425D83" w:rsidRDefault="00293761" w:rsidP="00B77C9F">
          <w:pPr>
            <w:spacing w:after="100" w:afterAutospacing="1"/>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No</w:t>
          </w:r>
        </w:p>
      </w:tc>
      <w:tc>
        <w:tcPr>
          <w:tcW w:w="1252" w:type="pct"/>
        </w:tcPr>
        <w:p w14:paraId="1E989AC3" w14:textId="77777777" w:rsidR="00BA3C31" w:rsidRPr="00425D83" w:rsidRDefault="00BA3C31" w:rsidP="00B77C9F">
          <w:pPr>
            <w:spacing w:after="100" w:afterAutospacing="1"/>
            <w:rPr>
              <w:rFonts w:ascii="Proxima Nova Soft - Regular" w:hAnsi="Proxima Nova Soft - Regular" w:cstheme="minorHAnsi"/>
              <w:color w:val="7F7F7F" w:themeColor="text1" w:themeTint="80"/>
              <w:sz w:val="16"/>
              <w:szCs w:val="16"/>
              <w:lang w:eastAsia="ja-JP"/>
            </w:rPr>
          </w:pPr>
          <w:r w:rsidRPr="00425D83">
            <w:rPr>
              <w:rFonts w:ascii="Proxima Nova Soft - Regular" w:hAnsi="Proxima Nova Soft - Regular" w:cstheme="minorHAnsi"/>
              <w:color w:val="7F7F7F" w:themeColor="text1" w:themeTint="80"/>
              <w:sz w:val="16"/>
              <w:szCs w:val="16"/>
              <w:lang w:eastAsia="ja-JP"/>
            </w:rPr>
            <w:t>Effective Date:</w:t>
          </w:r>
        </w:p>
      </w:tc>
      <w:tc>
        <w:tcPr>
          <w:tcW w:w="1247" w:type="pct"/>
        </w:tcPr>
        <w:p w14:paraId="5F75EFC6" w14:textId="09885A38" w:rsidR="00BA3C31" w:rsidRPr="00425D83" w:rsidRDefault="002A3574"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24</w:t>
          </w:r>
          <w:r w:rsidRPr="002A3574">
            <w:rPr>
              <w:rFonts w:ascii="Proxima Nova Soft - Regular" w:hAnsi="Proxima Nova Soft - Regular" w:cstheme="minorHAnsi"/>
              <w:color w:val="7F7F7F" w:themeColor="text1" w:themeTint="80"/>
              <w:sz w:val="16"/>
              <w:szCs w:val="16"/>
              <w:vertAlign w:val="superscript"/>
              <w:lang w:eastAsia="ja-JP"/>
            </w:rPr>
            <w:t>th</w:t>
          </w:r>
          <w:r>
            <w:rPr>
              <w:rFonts w:ascii="Proxima Nova Soft - Regular" w:hAnsi="Proxima Nova Soft - Regular" w:cstheme="minorHAnsi"/>
              <w:color w:val="7F7F7F" w:themeColor="text1" w:themeTint="80"/>
              <w:sz w:val="16"/>
              <w:szCs w:val="16"/>
              <w:lang w:eastAsia="ja-JP"/>
            </w:rPr>
            <w:t xml:space="preserve"> February 2020</w:t>
          </w:r>
        </w:p>
      </w:tc>
    </w:tr>
    <w:tr w:rsidR="00BA3C31" w:rsidRPr="00425D83" w14:paraId="54EF7225" w14:textId="77777777" w:rsidTr="00F4371A">
      <w:trPr>
        <w:cantSplit/>
        <w:trHeight w:val="249"/>
      </w:trPr>
      <w:tc>
        <w:tcPr>
          <w:tcW w:w="1251" w:type="pct"/>
        </w:tcPr>
        <w:p w14:paraId="20074800" w14:textId="77777777" w:rsidR="00BA3C31" w:rsidRPr="00425D83" w:rsidRDefault="00BA3C31" w:rsidP="00B77C9F">
          <w:pPr>
            <w:spacing w:after="100" w:afterAutospacing="1"/>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lang w:eastAsia="ja-JP"/>
            </w:rPr>
            <w:t>Requires Board Approval</w:t>
          </w:r>
        </w:p>
      </w:tc>
      <w:tc>
        <w:tcPr>
          <w:tcW w:w="1251" w:type="pct"/>
        </w:tcPr>
        <w:p w14:paraId="5261DA6D" w14:textId="77777777" w:rsidR="00BA3C31" w:rsidRPr="00425D83" w:rsidRDefault="0029376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No</w:t>
          </w:r>
        </w:p>
      </w:tc>
      <w:tc>
        <w:tcPr>
          <w:tcW w:w="1252" w:type="pct"/>
          <w:hideMark/>
        </w:tcPr>
        <w:p w14:paraId="0F056ACE" w14:textId="77777777" w:rsidR="00BA3C31" w:rsidRPr="00425D83"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rPr>
            <w:t>Approved Date:</w:t>
          </w:r>
        </w:p>
      </w:tc>
      <w:tc>
        <w:tcPr>
          <w:tcW w:w="1247" w:type="pct"/>
        </w:tcPr>
        <w:p w14:paraId="5DDF2731" w14:textId="7A6FF662" w:rsidR="00BA3C31" w:rsidRPr="00425D83" w:rsidRDefault="00BA3C3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p>
      </w:tc>
    </w:tr>
    <w:tr w:rsidR="00BA3C31" w:rsidRPr="00425D83" w14:paraId="0ED36718" w14:textId="77777777" w:rsidTr="00F4371A">
      <w:trPr>
        <w:cantSplit/>
        <w:trHeight w:val="70"/>
      </w:trPr>
      <w:tc>
        <w:tcPr>
          <w:tcW w:w="1251" w:type="pct"/>
        </w:tcPr>
        <w:p w14:paraId="00FACC23" w14:textId="77777777" w:rsidR="00BA3C31" w:rsidRPr="00425D83" w:rsidRDefault="00BA3C31" w:rsidP="00B77C9F">
          <w:pPr>
            <w:spacing w:after="100" w:afterAutospacing="1"/>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rPr>
            <w:t>Approved by:</w:t>
          </w:r>
        </w:p>
      </w:tc>
      <w:tc>
        <w:tcPr>
          <w:tcW w:w="1251" w:type="pct"/>
        </w:tcPr>
        <w:p w14:paraId="30761443" w14:textId="0048EAA4" w:rsidR="00BA3C31" w:rsidRPr="00425D83" w:rsidRDefault="002A3574"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COO</w:t>
          </w:r>
        </w:p>
      </w:tc>
      <w:tc>
        <w:tcPr>
          <w:tcW w:w="1252" w:type="pct"/>
          <w:hideMark/>
        </w:tcPr>
        <w:p w14:paraId="3CF41500" w14:textId="77777777" w:rsidR="00BA3C31" w:rsidRPr="00425D83"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425D83">
            <w:rPr>
              <w:rFonts w:ascii="Proxima Nova Soft - Regular" w:hAnsi="Proxima Nova Soft - Regular" w:cstheme="minorHAnsi"/>
              <w:b/>
              <w:color w:val="7F7F7F" w:themeColor="text1" w:themeTint="80"/>
              <w:sz w:val="16"/>
              <w:szCs w:val="16"/>
            </w:rPr>
            <w:t>Review Date:</w:t>
          </w:r>
        </w:p>
      </w:tc>
      <w:tc>
        <w:tcPr>
          <w:tcW w:w="1247" w:type="pct"/>
        </w:tcPr>
        <w:p w14:paraId="7AD66AFD" w14:textId="36EE57A9" w:rsidR="00BA3C31" w:rsidRPr="00425D83" w:rsidRDefault="00BA3C3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p>
      </w:tc>
    </w:tr>
  </w:tbl>
  <w:p w14:paraId="5F26CEDF" w14:textId="77777777" w:rsidR="00BA3C31" w:rsidRPr="00425D83" w:rsidRDefault="00BA3C31" w:rsidP="00A06031">
    <w:pPr>
      <w:pStyle w:val="Footer"/>
      <w:jc w:val="right"/>
      <w:rPr>
        <w:rFonts w:ascii="Proxima Nova Soft - Regular" w:hAnsi="Proxima Nova Soft - Regular" w:cstheme="minorHAnsi"/>
        <w:sz w:val="16"/>
        <w:szCs w:val="16"/>
      </w:rPr>
    </w:pPr>
    <w:r w:rsidRPr="00425D83">
      <w:rPr>
        <w:rFonts w:ascii="Proxima Nova Soft - Regular" w:hAnsi="Proxima Nova Soft - Regular" w:cstheme="minorHAnsi"/>
        <w:sz w:val="16"/>
        <w:szCs w:val="16"/>
      </w:rPr>
      <w:t xml:space="preserve">Once Printed, this is an UNCONTROLLED DOCUMENT </w:t>
    </w:r>
    <w:r w:rsidRPr="00425D83">
      <w:rPr>
        <w:rFonts w:ascii="Proxima Nova Soft - Regular" w:hAnsi="Proxima Nova Soft - Regular" w:cstheme="minorHAnsi"/>
        <w:sz w:val="16"/>
        <w:szCs w:val="16"/>
      </w:rPr>
      <w:tab/>
    </w:r>
    <w:r w:rsidRPr="00425D83">
      <w:rPr>
        <w:rFonts w:ascii="Proxima Nova Soft - Regular" w:hAnsi="Proxima Nova Soft - Regular" w:cstheme="minorHAnsi"/>
        <w:sz w:val="16"/>
        <w:szCs w:val="16"/>
      </w:rPr>
      <w:tab/>
    </w:r>
    <w:sdt>
      <w:sdtPr>
        <w:rPr>
          <w:rFonts w:ascii="Proxima Nova Soft - Regular" w:hAnsi="Proxima Nova Soft - Regular" w:cstheme="minorHAnsi"/>
          <w:sz w:val="16"/>
          <w:szCs w:val="16"/>
        </w:rPr>
        <w:id w:val="-2093537748"/>
        <w:docPartObj>
          <w:docPartGallery w:val="Page Numbers (Bottom of Page)"/>
          <w:docPartUnique/>
        </w:docPartObj>
      </w:sdtPr>
      <w:sdtEndPr/>
      <w:sdtContent>
        <w:sdt>
          <w:sdtPr>
            <w:rPr>
              <w:rFonts w:ascii="Proxima Nova Soft - Regular" w:hAnsi="Proxima Nova Soft - Regular" w:cstheme="minorHAnsi"/>
              <w:sz w:val="16"/>
              <w:szCs w:val="16"/>
            </w:rPr>
            <w:id w:val="-1020008243"/>
            <w:docPartObj>
              <w:docPartGallery w:val="Page Numbers (Top of Page)"/>
              <w:docPartUnique/>
            </w:docPartObj>
          </w:sdtPr>
          <w:sdtEndPr/>
          <w:sdtContent>
            <w:r w:rsidRPr="00425D83">
              <w:rPr>
                <w:rFonts w:ascii="Proxima Nova Soft - Regular" w:hAnsi="Proxima Nova Soft - Regular" w:cstheme="minorHAnsi"/>
                <w:sz w:val="16"/>
                <w:szCs w:val="16"/>
              </w:rPr>
              <w:t xml:space="preserve">Page </w:t>
            </w:r>
            <w:r w:rsidRPr="00425D83">
              <w:rPr>
                <w:rFonts w:ascii="Proxima Nova Soft - Regular" w:hAnsi="Proxima Nova Soft - Regular" w:cstheme="minorHAnsi"/>
                <w:b/>
                <w:sz w:val="16"/>
                <w:szCs w:val="16"/>
              </w:rPr>
              <w:fldChar w:fldCharType="begin"/>
            </w:r>
            <w:r w:rsidRPr="00425D83">
              <w:rPr>
                <w:rFonts w:ascii="Proxima Nova Soft - Regular" w:hAnsi="Proxima Nova Soft - Regular" w:cstheme="minorHAnsi"/>
                <w:b/>
                <w:sz w:val="16"/>
                <w:szCs w:val="16"/>
              </w:rPr>
              <w:instrText xml:space="preserve"> PAGE </w:instrText>
            </w:r>
            <w:r w:rsidRPr="00425D83">
              <w:rPr>
                <w:rFonts w:ascii="Proxima Nova Soft - Regular" w:hAnsi="Proxima Nova Soft - Regular" w:cstheme="minorHAnsi"/>
                <w:b/>
                <w:sz w:val="16"/>
                <w:szCs w:val="16"/>
              </w:rPr>
              <w:fldChar w:fldCharType="separate"/>
            </w:r>
            <w:r w:rsidR="006A40C1">
              <w:rPr>
                <w:rFonts w:ascii="Proxima Nova Soft - Regular" w:hAnsi="Proxima Nova Soft - Regular" w:cstheme="minorHAnsi"/>
                <w:b/>
                <w:noProof/>
                <w:sz w:val="16"/>
                <w:szCs w:val="16"/>
              </w:rPr>
              <w:t>1</w:t>
            </w:r>
            <w:r w:rsidRPr="00425D83">
              <w:rPr>
                <w:rFonts w:ascii="Proxima Nova Soft - Regular" w:hAnsi="Proxima Nova Soft - Regular" w:cstheme="minorHAnsi"/>
                <w:b/>
                <w:sz w:val="16"/>
                <w:szCs w:val="16"/>
              </w:rPr>
              <w:fldChar w:fldCharType="end"/>
            </w:r>
            <w:r w:rsidRPr="00425D83">
              <w:rPr>
                <w:rFonts w:ascii="Proxima Nova Soft - Regular" w:hAnsi="Proxima Nova Soft - Regular" w:cstheme="minorHAnsi"/>
                <w:sz w:val="16"/>
                <w:szCs w:val="16"/>
              </w:rPr>
              <w:t xml:space="preserve"> of </w:t>
            </w:r>
            <w:r w:rsidRPr="00425D83">
              <w:rPr>
                <w:rFonts w:ascii="Proxima Nova Soft - Regular" w:hAnsi="Proxima Nova Soft - Regular" w:cstheme="minorHAnsi"/>
                <w:b/>
                <w:sz w:val="16"/>
                <w:szCs w:val="16"/>
              </w:rPr>
              <w:fldChar w:fldCharType="begin"/>
            </w:r>
            <w:r w:rsidRPr="00425D83">
              <w:rPr>
                <w:rFonts w:ascii="Proxima Nova Soft - Regular" w:hAnsi="Proxima Nova Soft - Regular" w:cstheme="minorHAnsi"/>
                <w:b/>
                <w:sz w:val="16"/>
                <w:szCs w:val="16"/>
              </w:rPr>
              <w:instrText xml:space="preserve"> NUMPAGES  </w:instrText>
            </w:r>
            <w:r w:rsidRPr="00425D83">
              <w:rPr>
                <w:rFonts w:ascii="Proxima Nova Soft - Regular" w:hAnsi="Proxima Nova Soft - Regular" w:cstheme="minorHAnsi"/>
                <w:b/>
                <w:sz w:val="16"/>
                <w:szCs w:val="16"/>
              </w:rPr>
              <w:fldChar w:fldCharType="separate"/>
            </w:r>
            <w:r w:rsidR="006A40C1">
              <w:rPr>
                <w:rFonts w:ascii="Proxima Nova Soft - Regular" w:hAnsi="Proxima Nova Soft - Regular" w:cstheme="minorHAnsi"/>
                <w:b/>
                <w:noProof/>
                <w:sz w:val="16"/>
                <w:szCs w:val="16"/>
              </w:rPr>
              <w:t>8</w:t>
            </w:r>
            <w:r w:rsidRPr="00425D83">
              <w:rPr>
                <w:rFonts w:ascii="Proxima Nova Soft - Regular" w:hAnsi="Proxima Nova Soft - Regular" w:cstheme="minorHAnsi"/>
                <w:b/>
                <w:sz w:val="16"/>
                <w:szCs w:val="16"/>
              </w:rPr>
              <w:fldChar w:fldCharType="end"/>
            </w:r>
          </w:sdtContent>
        </w:sdt>
      </w:sdtContent>
    </w:sdt>
  </w:p>
  <w:p w14:paraId="6EDB21F7" w14:textId="77777777" w:rsidR="00BA3C31" w:rsidRPr="00425D83" w:rsidRDefault="00BA3C31" w:rsidP="00A06031">
    <w:pPr>
      <w:pStyle w:val="Footer"/>
      <w:jc w:val="right"/>
      <w:rPr>
        <w:rFonts w:ascii="Proxima Nova Soft - Regular" w:hAnsi="Proxima Nova Soft -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31A3" w14:textId="77777777" w:rsidR="00BA3C31" w:rsidRDefault="00BA3C31" w:rsidP="00A9089F">
      <w:pPr>
        <w:spacing w:after="0" w:line="240" w:lineRule="auto"/>
      </w:pPr>
      <w:r>
        <w:separator/>
      </w:r>
    </w:p>
  </w:footnote>
  <w:footnote w:type="continuationSeparator" w:id="0">
    <w:p w14:paraId="1297850B" w14:textId="77777777" w:rsidR="00BA3C31" w:rsidRDefault="00BA3C31" w:rsidP="00A9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FF55" w14:textId="5D48A660" w:rsidR="00B77C9F" w:rsidRPr="00384C35" w:rsidRDefault="00F374F1" w:rsidP="006F08AE">
    <w:pPr>
      <w:pStyle w:val="Header"/>
      <w:tabs>
        <w:tab w:val="clear" w:pos="4513"/>
        <w:tab w:val="clear" w:pos="9026"/>
        <w:tab w:val="left" w:pos="2244"/>
        <w:tab w:val="left" w:pos="6908"/>
        <w:tab w:val="right" w:pos="9759"/>
      </w:tabs>
      <w:ind w:left="-851"/>
      <w:jc w:val="both"/>
      <w:rPr>
        <w:rFonts w:ascii="Proxima Nova Soft" w:hAnsi="Proxima Nova Soft" w:cstheme="minorHAnsi"/>
        <w:noProof/>
        <w:color w:val="FFFFFF" w:themeColor="background1"/>
        <w:sz w:val="44"/>
        <w:szCs w:val="28"/>
        <w:lang w:eastAsia="en-AU"/>
      </w:rPr>
    </w:pPr>
    <w:r w:rsidRPr="00384C35">
      <w:rPr>
        <w:rFonts w:ascii="Proxima Nova Soft" w:hAnsi="Proxima Nova Soft"/>
        <w:noProof/>
        <w:sz w:val="24"/>
        <w:szCs w:val="24"/>
        <w:lang w:val="en-US"/>
      </w:rPr>
      <mc:AlternateContent>
        <mc:Choice Requires="wps">
          <w:drawing>
            <wp:anchor distT="0" distB="0" distL="114300" distR="114300" simplePos="0" relativeHeight="251658240" behindDoc="1" locked="0" layoutInCell="1" allowOverlap="1" wp14:anchorId="4071B4FE" wp14:editId="6539469E">
              <wp:simplePos x="0" y="0"/>
              <wp:positionH relativeFrom="column">
                <wp:posOffset>-933451</wp:posOffset>
              </wp:positionH>
              <wp:positionV relativeFrom="paragraph">
                <wp:posOffset>-440056</wp:posOffset>
              </wp:positionV>
              <wp:extent cx="10844213" cy="1495425"/>
              <wp:effectExtent l="0" t="0" r="14605" b="28575"/>
              <wp:wrapNone/>
              <wp:docPr id="1" name="Round Single Corner Rectangle 1"/>
              <wp:cNvGraphicFramePr/>
              <a:graphic xmlns:a="http://schemas.openxmlformats.org/drawingml/2006/main">
                <a:graphicData uri="http://schemas.microsoft.com/office/word/2010/wordprocessingShape">
                  <wps:wsp>
                    <wps:cNvSpPr/>
                    <wps:spPr>
                      <a:xfrm flipV="1">
                        <a:off x="0" y="0"/>
                        <a:ext cx="10844213" cy="1495425"/>
                      </a:xfrm>
                      <a:prstGeom prst="round1Rect">
                        <a:avLst/>
                      </a:prstGeom>
                      <a:solidFill>
                        <a:srgbClr val="003A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9F94" id="Round Single Corner Rectangle 1" o:spid="_x0000_s1026" style="position:absolute;margin-left:-73.5pt;margin-top:-34.65pt;width:853.9pt;height:11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44213,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" path="m,l10594971,v137653,,249242,111589,249242,249242l10844213,1495425,,1495425,,xe" fillcolor="#003a5d" strokecolor="#1b1e1f [1604]" strokeweight="2pt">
              <v:path arrowok="t" o:connecttype="custom" o:connectlocs="0,0;10594971,0;10844213,249242;10844213,1495425;0,1495425;0,0" o:connectangles="0,0,0,0,0,0"/>
            </v:shape>
          </w:pict>
        </mc:Fallback>
      </mc:AlternateContent>
    </w:r>
    <w:r w:rsidR="00B77C9F" w:rsidRPr="00384C35">
      <w:rPr>
        <w:rFonts w:ascii="Proxima Nova Soft" w:hAnsi="Proxima Nova Soft" w:cstheme="minorHAnsi"/>
        <w:noProof/>
        <w:color w:val="FFFFFF" w:themeColor="background1"/>
        <w:sz w:val="44"/>
        <w:szCs w:val="28"/>
        <w:lang w:eastAsia="en-AU"/>
      </w:rPr>
      <w:t>HUME</w:t>
    </w:r>
    <w:r w:rsidR="00162608">
      <w:rPr>
        <w:rFonts w:ascii="Proxima Nova Soft" w:hAnsi="Proxima Nova Soft" w:cstheme="minorHAnsi"/>
        <w:noProof/>
        <w:color w:val="FFFFFF" w:themeColor="background1"/>
        <w:sz w:val="44"/>
        <w:szCs w:val="28"/>
        <w:lang w:eastAsia="en-AU"/>
      </w:rPr>
      <w:t xml:space="preserve">                           </w:t>
    </w:r>
    <w:r w:rsidR="00162608">
      <w:rPr>
        <w:rFonts w:ascii="Proxima Nova Soft" w:hAnsi="Proxima Nova Soft" w:cstheme="minorHAnsi"/>
        <w:noProof/>
        <w:color w:val="FFFFFF" w:themeColor="background1"/>
        <w:sz w:val="32"/>
        <w:szCs w:val="32"/>
        <w:lang w:eastAsia="en-AU"/>
      </w:rPr>
      <w:t xml:space="preserve">                    </w:t>
    </w:r>
    <w:r w:rsidR="00162608">
      <w:rPr>
        <w:rFonts w:ascii="Proxima Nova Soft" w:hAnsi="Proxima Nova Soft" w:cstheme="minorHAnsi"/>
        <w:noProof/>
        <w:color w:val="FFFFFF" w:themeColor="background1"/>
        <w:sz w:val="24"/>
        <w:szCs w:val="32"/>
        <w:lang w:eastAsia="en-AU"/>
      </w:rPr>
      <w:t xml:space="preserve">FORM: </w:t>
    </w:r>
    <w:r w:rsidR="002A3574">
      <w:rPr>
        <w:rFonts w:ascii="Proxima Nova Soft" w:hAnsi="Proxima Nova Soft" w:cstheme="minorHAnsi"/>
        <w:noProof/>
        <w:color w:val="FFFFFF" w:themeColor="background1"/>
        <w:sz w:val="24"/>
        <w:szCs w:val="32"/>
        <w:lang w:eastAsia="en-AU"/>
      </w:rPr>
      <w:t>ANTI-SOCIAL BEHAVIOUR REPORT</w:t>
    </w:r>
  </w:p>
  <w:p w14:paraId="79402BC7" w14:textId="77777777" w:rsidR="00B77C9F" w:rsidRDefault="00B77C9F"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r w:rsidRPr="00384C35">
      <w:rPr>
        <w:rFonts w:ascii="Proxima Nova Soft" w:hAnsi="Proxima Nova Soft" w:cstheme="minorHAnsi"/>
        <w:noProof/>
        <w:color w:val="FFFFFF" w:themeColor="background1"/>
        <w:sz w:val="20"/>
        <w:szCs w:val="20"/>
        <w:lang w:eastAsia="en-AU"/>
      </w:rPr>
      <w:t>Community Housing Association Compa</w:t>
    </w:r>
    <w:r w:rsidR="00C447A7" w:rsidRPr="00384C35">
      <w:rPr>
        <w:rFonts w:ascii="Proxima Nova Soft" w:hAnsi="Proxima Nova Soft" w:cstheme="minorHAnsi"/>
        <w:noProof/>
        <w:color w:val="FFFFFF" w:themeColor="background1"/>
        <w:sz w:val="20"/>
        <w:szCs w:val="20"/>
        <w:lang w:eastAsia="en-AU"/>
      </w:rPr>
      <w:t>ny Ltd</w:t>
    </w:r>
  </w:p>
  <w:p w14:paraId="2DDC7192" w14:textId="77777777" w:rsidR="002F6EC2"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p>
  <w:p w14:paraId="7CFDC6AD" w14:textId="77777777" w:rsidR="002F6EC2"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p>
  <w:p w14:paraId="2EBBD67B" w14:textId="77777777" w:rsidR="002F6EC2"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p>
  <w:p w14:paraId="771FFB6E" w14:textId="77777777" w:rsidR="002F6EC2"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p>
  <w:p w14:paraId="20FDA77E" w14:textId="77777777" w:rsidR="002F6EC2" w:rsidRPr="00384C35"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002B45" w:themeColor="accent3" w:themeShade="BF"/>
        <w:sz w:val="28"/>
        <w:szCs w:val="28"/>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2C3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343DD"/>
    <w:multiLevelType w:val="hybridMultilevel"/>
    <w:tmpl w:val="932A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3178"/>
    <w:multiLevelType w:val="hybridMultilevel"/>
    <w:tmpl w:val="E656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E646A"/>
    <w:multiLevelType w:val="hybridMultilevel"/>
    <w:tmpl w:val="711471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675831"/>
    <w:multiLevelType w:val="singleLevel"/>
    <w:tmpl w:val="34E6B872"/>
    <w:lvl w:ilvl="0">
      <w:start w:val="1"/>
      <w:numFmt w:val="bullet"/>
      <w:pStyle w:val="Examplebullet"/>
      <w:lvlText w:val=""/>
      <w:lvlJc w:val="left"/>
      <w:pPr>
        <w:tabs>
          <w:tab w:val="num" w:pos="360"/>
        </w:tabs>
        <w:ind w:left="360" w:hanging="360"/>
      </w:pPr>
      <w:rPr>
        <w:rFonts w:ascii="Symbol" w:hAnsi="Symbol" w:hint="default"/>
      </w:rPr>
    </w:lvl>
  </w:abstractNum>
  <w:abstractNum w:abstractNumId="5" w15:restartNumberingAfterBreak="0">
    <w:nsid w:val="491C790F"/>
    <w:multiLevelType w:val="hybridMultilevel"/>
    <w:tmpl w:val="BB8C61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D65E92"/>
    <w:multiLevelType w:val="multilevel"/>
    <w:tmpl w:val="A76EA190"/>
    <w:styleLink w:val="Style1"/>
    <w:lvl w:ilvl="0">
      <w:start w:val="1"/>
      <w:numFmt w:val="decimal"/>
      <w:lvlText w:val="%1"/>
      <w:lvlJc w:val="left"/>
      <w:pPr>
        <w:tabs>
          <w:tab w:val="num" w:pos="1080"/>
        </w:tabs>
        <w:ind w:left="1080" w:hanging="720"/>
      </w:pPr>
      <w:rPr>
        <w:rFonts w:cs="Times New Roman" w:hint="default"/>
        <w:b/>
      </w:rPr>
    </w:lvl>
    <w:lvl w:ilvl="1">
      <w:start w:val="1"/>
      <w:numFmt w:val="decimal"/>
      <w:lvlText w:val="%2.0"/>
      <w:lvlJc w:val="left"/>
      <w:pPr>
        <w:tabs>
          <w:tab w:val="num" w:pos="1080"/>
        </w:tabs>
        <w:ind w:left="1080" w:hanging="720"/>
      </w:pPr>
      <w:rPr>
        <w:rFonts w:hint="default"/>
        <w:b/>
        <w:i/>
      </w:rPr>
    </w:lvl>
    <w:lvl w:ilvl="2">
      <w:start w:val="1"/>
      <w:numFmt w:val="decimal"/>
      <w:isLgl/>
      <w:lvlText w:val="%1.%2.%3"/>
      <w:lvlJc w:val="left"/>
      <w:pPr>
        <w:tabs>
          <w:tab w:val="num" w:pos="1080"/>
        </w:tabs>
        <w:ind w:left="1080" w:hanging="720"/>
      </w:pPr>
      <w:rPr>
        <w:rFonts w:cs="Times New Roman" w:hint="default"/>
        <w:b/>
        <w:i/>
      </w:rPr>
    </w:lvl>
    <w:lvl w:ilvl="3">
      <w:start w:val="1"/>
      <w:numFmt w:val="decimal"/>
      <w:isLgl/>
      <w:lvlText w:val="%1.%2.%3.%4"/>
      <w:lvlJc w:val="left"/>
      <w:pPr>
        <w:tabs>
          <w:tab w:val="num" w:pos="1440"/>
        </w:tabs>
        <w:ind w:left="1440" w:hanging="1080"/>
      </w:pPr>
      <w:rPr>
        <w:rFonts w:cs="Times New Roman" w:hint="default"/>
        <w:b/>
        <w:i/>
      </w:rPr>
    </w:lvl>
    <w:lvl w:ilvl="4">
      <w:start w:val="1"/>
      <w:numFmt w:val="decimal"/>
      <w:isLgl/>
      <w:lvlText w:val="%1.%2.%3.%4.%5"/>
      <w:lvlJc w:val="left"/>
      <w:pPr>
        <w:tabs>
          <w:tab w:val="num" w:pos="1440"/>
        </w:tabs>
        <w:ind w:left="1440" w:hanging="1080"/>
      </w:pPr>
      <w:rPr>
        <w:rFonts w:cs="Times New Roman" w:hint="default"/>
        <w:b/>
        <w:i/>
      </w:rPr>
    </w:lvl>
    <w:lvl w:ilvl="5">
      <w:start w:val="1"/>
      <w:numFmt w:val="decimal"/>
      <w:isLgl/>
      <w:lvlText w:val="%1.%2.%3.%4.%5.%6"/>
      <w:lvlJc w:val="left"/>
      <w:pPr>
        <w:tabs>
          <w:tab w:val="num" w:pos="1800"/>
        </w:tabs>
        <w:ind w:left="1800" w:hanging="1440"/>
      </w:pPr>
      <w:rPr>
        <w:rFonts w:cs="Times New Roman" w:hint="default"/>
        <w:b/>
        <w:i/>
      </w:rPr>
    </w:lvl>
    <w:lvl w:ilvl="6">
      <w:start w:val="1"/>
      <w:numFmt w:val="decimal"/>
      <w:isLgl/>
      <w:lvlText w:val="%1.%2.%3.%4.%5.%6.%7"/>
      <w:lvlJc w:val="left"/>
      <w:pPr>
        <w:tabs>
          <w:tab w:val="num" w:pos="1800"/>
        </w:tabs>
        <w:ind w:left="1800" w:hanging="1440"/>
      </w:pPr>
      <w:rPr>
        <w:rFonts w:cs="Times New Roman" w:hint="default"/>
        <w:b/>
        <w:i/>
      </w:rPr>
    </w:lvl>
    <w:lvl w:ilvl="7">
      <w:start w:val="1"/>
      <w:numFmt w:val="decimal"/>
      <w:isLgl/>
      <w:lvlText w:val="%1.%2.%3.%4.%5.%6.%7.%8"/>
      <w:lvlJc w:val="left"/>
      <w:pPr>
        <w:tabs>
          <w:tab w:val="num" w:pos="2160"/>
        </w:tabs>
        <w:ind w:left="2160" w:hanging="1800"/>
      </w:pPr>
      <w:rPr>
        <w:rFonts w:cs="Times New Roman" w:hint="default"/>
        <w:b/>
        <w:i/>
      </w:rPr>
    </w:lvl>
    <w:lvl w:ilvl="8">
      <w:start w:val="1"/>
      <w:numFmt w:val="decimal"/>
      <w:isLgl/>
      <w:lvlText w:val="%1.%2.%3.%4.%5.%6.%7.%8.%9"/>
      <w:lvlJc w:val="left"/>
      <w:pPr>
        <w:tabs>
          <w:tab w:val="num" w:pos="2160"/>
        </w:tabs>
        <w:ind w:left="2160" w:hanging="1800"/>
      </w:pPr>
      <w:rPr>
        <w:rFonts w:cs="Times New Roman" w:hint="default"/>
        <w:b/>
        <w:i/>
      </w:rPr>
    </w:lvl>
  </w:abstractNum>
  <w:abstractNum w:abstractNumId="7" w15:restartNumberingAfterBreak="0">
    <w:nsid w:val="6F6E14FF"/>
    <w:multiLevelType w:val="hybridMultilevel"/>
    <w:tmpl w:val="7BAA8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E46D68"/>
    <w:multiLevelType w:val="hybridMultilevel"/>
    <w:tmpl w:val="FE7ED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683D0B"/>
    <w:multiLevelType w:val="hybridMultilevel"/>
    <w:tmpl w:val="3A9CED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972A7D"/>
    <w:multiLevelType w:val="hybridMultilevel"/>
    <w:tmpl w:val="04544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0"/>
  </w:num>
  <w:num w:numId="6">
    <w:abstractNumId w:val="5"/>
  </w:num>
  <w:num w:numId="7">
    <w:abstractNumId w:val="8"/>
  </w:num>
  <w:num w:numId="8">
    <w:abstractNumId w:val="7"/>
  </w:num>
  <w:num w:numId="9">
    <w:abstractNumId w:val="1"/>
  </w:num>
  <w:num w:numId="10">
    <w:abstractNumId w:val="2"/>
  </w:num>
  <w:num w:numId="11">
    <w:abstractNumId w:val="0"/>
    <w:lvlOverride w:ilvl="0"/>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7B2"/>
    <w:rsid w:val="00033429"/>
    <w:rsid w:val="00040E56"/>
    <w:rsid w:val="00046E2D"/>
    <w:rsid w:val="00072B4E"/>
    <w:rsid w:val="0008382E"/>
    <w:rsid w:val="00094C09"/>
    <w:rsid w:val="000B291F"/>
    <w:rsid w:val="000C2E2A"/>
    <w:rsid w:val="000C7373"/>
    <w:rsid w:val="000D0CB3"/>
    <w:rsid w:val="000E0E10"/>
    <w:rsid w:val="000E1BA2"/>
    <w:rsid w:val="000E66F7"/>
    <w:rsid w:val="000F2A0C"/>
    <w:rsid w:val="000F3285"/>
    <w:rsid w:val="00104BF0"/>
    <w:rsid w:val="001100C2"/>
    <w:rsid w:val="001147C4"/>
    <w:rsid w:val="00117F53"/>
    <w:rsid w:val="00144E9D"/>
    <w:rsid w:val="001543CF"/>
    <w:rsid w:val="0015629A"/>
    <w:rsid w:val="00162608"/>
    <w:rsid w:val="00176A17"/>
    <w:rsid w:val="001B6BAC"/>
    <w:rsid w:val="001D76C6"/>
    <w:rsid w:val="00207E58"/>
    <w:rsid w:val="00214A72"/>
    <w:rsid w:val="00222B62"/>
    <w:rsid w:val="00246455"/>
    <w:rsid w:val="0025279F"/>
    <w:rsid w:val="002547B2"/>
    <w:rsid w:val="002575A6"/>
    <w:rsid w:val="002600E4"/>
    <w:rsid w:val="00267830"/>
    <w:rsid w:val="002855C0"/>
    <w:rsid w:val="0028680B"/>
    <w:rsid w:val="00293761"/>
    <w:rsid w:val="002A3574"/>
    <w:rsid w:val="002A74DA"/>
    <w:rsid w:val="002E56E4"/>
    <w:rsid w:val="002F6EC2"/>
    <w:rsid w:val="003056A6"/>
    <w:rsid w:val="003104B2"/>
    <w:rsid w:val="00315A06"/>
    <w:rsid w:val="00317B3E"/>
    <w:rsid w:val="003217C0"/>
    <w:rsid w:val="00321F56"/>
    <w:rsid w:val="003350C0"/>
    <w:rsid w:val="003516CA"/>
    <w:rsid w:val="00353FD8"/>
    <w:rsid w:val="00373318"/>
    <w:rsid w:val="00380F57"/>
    <w:rsid w:val="00384C35"/>
    <w:rsid w:val="00396BB6"/>
    <w:rsid w:val="003A1B81"/>
    <w:rsid w:val="003B72D0"/>
    <w:rsid w:val="003C1CD0"/>
    <w:rsid w:val="003E40AC"/>
    <w:rsid w:val="00413C55"/>
    <w:rsid w:val="00416146"/>
    <w:rsid w:val="00417E5D"/>
    <w:rsid w:val="00425D83"/>
    <w:rsid w:val="00444A71"/>
    <w:rsid w:val="004527AE"/>
    <w:rsid w:val="0045461B"/>
    <w:rsid w:val="00485EE1"/>
    <w:rsid w:val="00486A0A"/>
    <w:rsid w:val="00494C37"/>
    <w:rsid w:val="00497550"/>
    <w:rsid w:val="004F0CED"/>
    <w:rsid w:val="005033F8"/>
    <w:rsid w:val="00530B5D"/>
    <w:rsid w:val="005377A5"/>
    <w:rsid w:val="005403AE"/>
    <w:rsid w:val="00540512"/>
    <w:rsid w:val="00571AC4"/>
    <w:rsid w:val="00572095"/>
    <w:rsid w:val="00580D9A"/>
    <w:rsid w:val="00582746"/>
    <w:rsid w:val="005A1306"/>
    <w:rsid w:val="005A4CE6"/>
    <w:rsid w:val="005E30D7"/>
    <w:rsid w:val="005F1418"/>
    <w:rsid w:val="00606614"/>
    <w:rsid w:val="00642219"/>
    <w:rsid w:val="0064673B"/>
    <w:rsid w:val="0066184B"/>
    <w:rsid w:val="00673189"/>
    <w:rsid w:val="00691767"/>
    <w:rsid w:val="006A40C1"/>
    <w:rsid w:val="006C7D6A"/>
    <w:rsid w:val="006D064F"/>
    <w:rsid w:val="006E4769"/>
    <w:rsid w:val="006F08AE"/>
    <w:rsid w:val="00703210"/>
    <w:rsid w:val="00704918"/>
    <w:rsid w:val="00707223"/>
    <w:rsid w:val="00717872"/>
    <w:rsid w:val="00717B73"/>
    <w:rsid w:val="007217F9"/>
    <w:rsid w:val="00724F69"/>
    <w:rsid w:val="00727540"/>
    <w:rsid w:val="00731118"/>
    <w:rsid w:val="0074722C"/>
    <w:rsid w:val="00751184"/>
    <w:rsid w:val="00773692"/>
    <w:rsid w:val="007763E4"/>
    <w:rsid w:val="00776A27"/>
    <w:rsid w:val="007A7C6C"/>
    <w:rsid w:val="007C4CFA"/>
    <w:rsid w:val="007F010C"/>
    <w:rsid w:val="00816EC3"/>
    <w:rsid w:val="0083033F"/>
    <w:rsid w:val="0085756B"/>
    <w:rsid w:val="00872D8A"/>
    <w:rsid w:val="008A52D8"/>
    <w:rsid w:val="008B69B7"/>
    <w:rsid w:val="008C7C95"/>
    <w:rsid w:val="008D6DCF"/>
    <w:rsid w:val="008F100C"/>
    <w:rsid w:val="00900EE6"/>
    <w:rsid w:val="00945835"/>
    <w:rsid w:val="009540D2"/>
    <w:rsid w:val="00954DC7"/>
    <w:rsid w:val="00964F49"/>
    <w:rsid w:val="009679A0"/>
    <w:rsid w:val="0098314F"/>
    <w:rsid w:val="009835FA"/>
    <w:rsid w:val="009855CA"/>
    <w:rsid w:val="00990978"/>
    <w:rsid w:val="009935CA"/>
    <w:rsid w:val="009A70D3"/>
    <w:rsid w:val="009D402A"/>
    <w:rsid w:val="00A06031"/>
    <w:rsid w:val="00A35098"/>
    <w:rsid w:val="00A428EE"/>
    <w:rsid w:val="00A4513E"/>
    <w:rsid w:val="00A60408"/>
    <w:rsid w:val="00A74763"/>
    <w:rsid w:val="00A84D45"/>
    <w:rsid w:val="00A9089F"/>
    <w:rsid w:val="00A969CD"/>
    <w:rsid w:val="00AA1294"/>
    <w:rsid w:val="00AA2F7D"/>
    <w:rsid w:val="00AB10C4"/>
    <w:rsid w:val="00AB6F1C"/>
    <w:rsid w:val="00AD3154"/>
    <w:rsid w:val="00AE3EEC"/>
    <w:rsid w:val="00AE6024"/>
    <w:rsid w:val="00AF0973"/>
    <w:rsid w:val="00B0592B"/>
    <w:rsid w:val="00B07559"/>
    <w:rsid w:val="00B12F5D"/>
    <w:rsid w:val="00B20144"/>
    <w:rsid w:val="00B238A7"/>
    <w:rsid w:val="00B3179A"/>
    <w:rsid w:val="00B37118"/>
    <w:rsid w:val="00B40DEF"/>
    <w:rsid w:val="00B62E52"/>
    <w:rsid w:val="00B713AB"/>
    <w:rsid w:val="00B73BFA"/>
    <w:rsid w:val="00B77C9F"/>
    <w:rsid w:val="00B80245"/>
    <w:rsid w:val="00B809F0"/>
    <w:rsid w:val="00B951BB"/>
    <w:rsid w:val="00BA3C31"/>
    <w:rsid w:val="00BD0C60"/>
    <w:rsid w:val="00BE448E"/>
    <w:rsid w:val="00BE5D90"/>
    <w:rsid w:val="00BF049A"/>
    <w:rsid w:val="00C007DA"/>
    <w:rsid w:val="00C04643"/>
    <w:rsid w:val="00C05458"/>
    <w:rsid w:val="00C3046E"/>
    <w:rsid w:val="00C3143D"/>
    <w:rsid w:val="00C447A7"/>
    <w:rsid w:val="00C46D9C"/>
    <w:rsid w:val="00C57D45"/>
    <w:rsid w:val="00C741B8"/>
    <w:rsid w:val="00C90FD8"/>
    <w:rsid w:val="00CA7836"/>
    <w:rsid w:val="00CB0BCC"/>
    <w:rsid w:val="00CB7E66"/>
    <w:rsid w:val="00CC6A85"/>
    <w:rsid w:val="00D22DCF"/>
    <w:rsid w:val="00D5249A"/>
    <w:rsid w:val="00D5441B"/>
    <w:rsid w:val="00D92E3D"/>
    <w:rsid w:val="00DF067A"/>
    <w:rsid w:val="00DF2E5E"/>
    <w:rsid w:val="00E036E0"/>
    <w:rsid w:val="00E33E6E"/>
    <w:rsid w:val="00E34DCB"/>
    <w:rsid w:val="00E458B0"/>
    <w:rsid w:val="00E55ABC"/>
    <w:rsid w:val="00E56AB8"/>
    <w:rsid w:val="00E56F4B"/>
    <w:rsid w:val="00E80037"/>
    <w:rsid w:val="00E81B57"/>
    <w:rsid w:val="00E82D33"/>
    <w:rsid w:val="00E91838"/>
    <w:rsid w:val="00EB0EE4"/>
    <w:rsid w:val="00EB5511"/>
    <w:rsid w:val="00ED23B1"/>
    <w:rsid w:val="00ED386D"/>
    <w:rsid w:val="00EF649E"/>
    <w:rsid w:val="00F03A88"/>
    <w:rsid w:val="00F04247"/>
    <w:rsid w:val="00F13238"/>
    <w:rsid w:val="00F17444"/>
    <w:rsid w:val="00F348D2"/>
    <w:rsid w:val="00F35B40"/>
    <w:rsid w:val="00F374F1"/>
    <w:rsid w:val="00F4371A"/>
    <w:rsid w:val="00F5449E"/>
    <w:rsid w:val="00F6245C"/>
    <w:rsid w:val="00FA18A7"/>
    <w:rsid w:val="00FB03D5"/>
    <w:rsid w:val="00FB1896"/>
    <w:rsid w:val="00FC1CFD"/>
    <w:rsid w:val="00FC4D94"/>
    <w:rsid w:val="00FC6832"/>
    <w:rsid w:val="00FF4EA8"/>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6E1061"/>
  <w15:docId w15:val="{8F4321E6-12E2-422C-8CB0-095641C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CB3"/>
    <w:rPr>
      <w:rFonts w:ascii="Century Gothic" w:hAnsi="Century Gothic"/>
      <w:sz w:val="18"/>
    </w:rPr>
  </w:style>
  <w:style w:type="paragraph" w:styleId="Heading1">
    <w:name w:val="heading 1"/>
    <w:basedOn w:val="Normal"/>
    <w:next w:val="Normal"/>
    <w:link w:val="Heading1Char"/>
    <w:uiPriority w:val="9"/>
    <w:qFormat/>
    <w:rsid w:val="00642219"/>
    <w:pPr>
      <w:keepNext/>
      <w:keepLines/>
      <w:spacing w:before="480" w:after="0"/>
      <w:outlineLvl w:val="0"/>
    </w:pPr>
    <w:rPr>
      <w:rFonts w:eastAsiaTheme="majorEastAsia" w:cstheme="majorBidi"/>
      <w:b/>
      <w:bCs/>
      <w:color w:val="292D2F" w:themeColor="accent1" w:themeShade="BF"/>
      <w:sz w:val="28"/>
      <w:szCs w:val="28"/>
    </w:rPr>
  </w:style>
  <w:style w:type="paragraph" w:styleId="Heading2">
    <w:name w:val="heading 2"/>
    <w:basedOn w:val="Normal"/>
    <w:next w:val="Normal"/>
    <w:link w:val="Heading2Char"/>
    <w:uiPriority w:val="9"/>
    <w:unhideWhenUsed/>
    <w:qFormat/>
    <w:rsid w:val="000E1BA2"/>
    <w:pPr>
      <w:keepNext/>
      <w:keepLines/>
      <w:spacing w:before="200" w:after="120"/>
      <w:outlineLvl w:val="1"/>
    </w:pPr>
    <w:rPr>
      <w:rFonts w:eastAsiaTheme="majorEastAsia" w:cstheme="majorBidi"/>
      <w:b/>
      <w:bCs/>
      <w:color w:val="00B050"/>
      <w:sz w:val="22"/>
      <w:szCs w:val="26"/>
    </w:rPr>
  </w:style>
  <w:style w:type="paragraph" w:styleId="Heading3">
    <w:name w:val="heading 3"/>
    <w:basedOn w:val="Normal"/>
    <w:next w:val="Normal"/>
    <w:link w:val="Heading3Char"/>
    <w:uiPriority w:val="9"/>
    <w:unhideWhenUsed/>
    <w:qFormat/>
    <w:rsid w:val="000E1BA2"/>
    <w:pPr>
      <w:keepNext/>
      <w:keepLines/>
      <w:spacing w:before="200" w:after="120"/>
      <w:outlineLvl w:val="2"/>
    </w:pPr>
    <w:rPr>
      <w:rFonts w:eastAsiaTheme="majorEastAsia" w:cstheme="majorBidi"/>
      <w:b/>
      <w:bCs/>
      <w:color w:val="00B050"/>
    </w:rPr>
  </w:style>
  <w:style w:type="paragraph" w:styleId="Heading4">
    <w:name w:val="heading 4"/>
    <w:basedOn w:val="Normal"/>
    <w:next w:val="Normal"/>
    <w:link w:val="Heading4Char"/>
    <w:uiPriority w:val="9"/>
    <w:unhideWhenUsed/>
    <w:qFormat/>
    <w:rsid w:val="000E1BA2"/>
    <w:pPr>
      <w:keepNext/>
      <w:keepLines/>
      <w:spacing w:before="200" w:after="40"/>
      <w:outlineLvl w:val="3"/>
    </w:pPr>
    <w:rPr>
      <w:rFonts w:eastAsiaTheme="majorEastAsia" w:cstheme="majorBidi"/>
      <w:b/>
      <w:bCs/>
      <w:i/>
      <w:iCs/>
      <w:color w:val="00B050"/>
    </w:rPr>
  </w:style>
  <w:style w:type="paragraph" w:styleId="Heading5">
    <w:name w:val="heading 5"/>
    <w:basedOn w:val="Normal"/>
    <w:next w:val="Normal"/>
    <w:link w:val="Heading5Char"/>
    <w:uiPriority w:val="9"/>
    <w:semiHidden/>
    <w:unhideWhenUsed/>
    <w:qFormat/>
    <w:rsid w:val="00494C37"/>
    <w:pPr>
      <w:keepNext/>
      <w:keepLines/>
      <w:spacing w:before="200" w:after="0"/>
      <w:outlineLvl w:val="4"/>
    </w:pPr>
    <w:rPr>
      <w:rFonts w:asciiTheme="majorHAnsi" w:eastAsiaTheme="majorEastAsia" w:hAnsiTheme="majorHAnsi" w:cstheme="majorBidi"/>
      <w:color w:val="1B1E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9F"/>
  </w:style>
  <w:style w:type="paragraph" w:styleId="Footer">
    <w:name w:val="footer"/>
    <w:basedOn w:val="Normal"/>
    <w:link w:val="FooterChar"/>
    <w:uiPriority w:val="99"/>
    <w:unhideWhenUsed/>
    <w:rsid w:val="00A9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9F"/>
  </w:style>
  <w:style w:type="table" w:styleId="TableGrid">
    <w:name w:val="Table Grid"/>
    <w:basedOn w:val="TableNormal"/>
    <w:uiPriority w:val="59"/>
    <w:rsid w:val="00A9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9F"/>
    <w:rPr>
      <w:rFonts w:ascii="Tahoma" w:hAnsi="Tahoma" w:cs="Tahoma"/>
      <w:sz w:val="16"/>
      <w:szCs w:val="16"/>
    </w:rPr>
  </w:style>
  <w:style w:type="character" w:customStyle="1" w:styleId="Heading1Char">
    <w:name w:val="Heading 1 Char"/>
    <w:basedOn w:val="DefaultParagraphFont"/>
    <w:link w:val="Heading1"/>
    <w:uiPriority w:val="9"/>
    <w:rsid w:val="00642219"/>
    <w:rPr>
      <w:rFonts w:ascii="Century Gothic" w:eastAsiaTheme="majorEastAsia" w:hAnsi="Century Gothic" w:cstheme="majorBidi"/>
      <w:b/>
      <w:bCs/>
      <w:color w:val="292D2F" w:themeColor="accent1" w:themeShade="BF"/>
      <w:sz w:val="28"/>
      <w:szCs w:val="28"/>
    </w:rPr>
  </w:style>
  <w:style w:type="character" w:customStyle="1" w:styleId="Heading2Char">
    <w:name w:val="Heading 2 Char"/>
    <w:basedOn w:val="DefaultParagraphFont"/>
    <w:link w:val="Heading2"/>
    <w:uiPriority w:val="9"/>
    <w:rsid w:val="000E1BA2"/>
    <w:rPr>
      <w:rFonts w:ascii="Century Gothic" w:eastAsiaTheme="majorEastAsia" w:hAnsi="Century Gothic" w:cstheme="majorBidi"/>
      <w:b/>
      <w:bCs/>
      <w:color w:val="00B050"/>
      <w:szCs w:val="26"/>
    </w:rPr>
  </w:style>
  <w:style w:type="paragraph" w:styleId="ListParagraph">
    <w:name w:val="List Paragraph"/>
    <w:basedOn w:val="Normal"/>
    <w:uiPriority w:val="34"/>
    <w:qFormat/>
    <w:rsid w:val="00AB6F1C"/>
    <w:pPr>
      <w:ind w:left="720"/>
      <w:contextualSpacing/>
    </w:pPr>
  </w:style>
  <w:style w:type="character" w:customStyle="1" w:styleId="Heading3Char">
    <w:name w:val="Heading 3 Char"/>
    <w:basedOn w:val="DefaultParagraphFont"/>
    <w:link w:val="Heading3"/>
    <w:rsid w:val="000E1BA2"/>
    <w:rPr>
      <w:rFonts w:ascii="Century Gothic" w:eastAsiaTheme="majorEastAsia" w:hAnsi="Century Gothic" w:cstheme="majorBidi"/>
      <w:b/>
      <w:bCs/>
      <w:color w:val="00B050"/>
      <w:sz w:val="18"/>
    </w:rPr>
  </w:style>
  <w:style w:type="paragraph" w:styleId="BodyTextIndent">
    <w:name w:val="Body Text Indent"/>
    <w:basedOn w:val="Normal"/>
    <w:link w:val="BodyTextIndentChar"/>
    <w:semiHidden/>
    <w:rsid w:val="00AD315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AD3154"/>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AD3154"/>
    <w:pPr>
      <w:spacing w:after="120" w:line="480" w:lineRule="auto"/>
      <w:ind w:left="283"/>
    </w:pPr>
  </w:style>
  <w:style w:type="character" w:customStyle="1" w:styleId="BodyTextIndent2Char">
    <w:name w:val="Body Text Indent 2 Char"/>
    <w:basedOn w:val="DefaultParagraphFont"/>
    <w:link w:val="BodyTextIndent2"/>
    <w:uiPriority w:val="99"/>
    <w:semiHidden/>
    <w:rsid w:val="00AD3154"/>
    <w:rPr>
      <w:rFonts w:ascii="Century Gothic" w:hAnsi="Century Gothic"/>
      <w:sz w:val="18"/>
    </w:rPr>
  </w:style>
  <w:style w:type="numbering" w:customStyle="1" w:styleId="Style1">
    <w:name w:val="Style1"/>
    <w:uiPriority w:val="99"/>
    <w:rsid w:val="00AD3154"/>
    <w:pPr>
      <w:numPr>
        <w:numId w:val="1"/>
      </w:numPr>
    </w:pPr>
  </w:style>
  <w:style w:type="character" w:customStyle="1" w:styleId="Heading5Char">
    <w:name w:val="Heading 5 Char"/>
    <w:basedOn w:val="DefaultParagraphFont"/>
    <w:link w:val="Heading5"/>
    <w:uiPriority w:val="9"/>
    <w:semiHidden/>
    <w:rsid w:val="00494C37"/>
    <w:rPr>
      <w:rFonts w:asciiTheme="majorHAnsi" w:eastAsiaTheme="majorEastAsia" w:hAnsiTheme="majorHAnsi" w:cstheme="majorBidi"/>
      <w:color w:val="1B1E1F" w:themeColor="accent1" w:themeShade="7F"/>
      <w:sz w:val="18"/>
    </w:rPr>
  </w:style>
  <w:style w:type="paragraph" w:styleId="BodyText">
    <w:name w:val="Body Text"/>
    <w:basedOn w:val="Normal"/>
    <w:link w:val="BodyTextChar"/>
    <w:uiPriority w:val="99"/>
    <w:unhideWhenUsed/>
    <w:rsid w:val="00494C37"/>
    <w:pPr>
      <w:spacing w:after="120"/>
    </w:pPr>
  </w:style>
  <w:style w:type="character" w:customStyle="1" w:styleId="BodyTextChar">
    <w:name w:val="Body Text Char"/>
    <w:basedOn w:val="DefaultParagraphFont"/>
    <w:link w:val="BodyText"/>
    <w:uiPriority w:val="99"/>
    <w:rsid w:val="00494C37"/>
    <w:rPr>
      <w:rFonts w:ascii="Century Gothic" w:hAnsi="Century Gothic"/>
      <w:sz w:val="18"/>
    </w:rPr>
  </w:style>
  <w:style w:type="paragraph" w:styleId="NormalWeb">
    <w:name w:val="Normal (Web)"/>
    <w:basedOn w:val="Normal"/>
    <w:uiPriority w:val="99"/>
    <w:semiHidden/>
    <w:unhideWhenUsed/>
    <w:rsid w:val="00486A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86A0A"/>
    <w:rPr>
      <w:i/>
      <w:iCs/>
    </w:rPr>
  </w:style>
  <w:style w:type="paragraph" w:styleId="BodyText2">
    <w:name w:val="Body Text 2"/>
    <w:basedOn w:val="Normal"/>
    <w:link w:val="BodyText2Char"/>
    <w:uiPriority w:val="99"/>
    <w:semiHidden/>
    <w:unhideWhenUsed/>
    <w:rsid w:val="005A4CE6"/>
    <w:pPr>
      <w:spacing w:after="120" w:line="480" w:lineRule="auto"/>
    </w:pPr>
  </w:style>
  <w:style w:type="character" w:customStyle="1" w:styleId="BodyText2Char">
    <w:name w:val="Body Text 2 Char"/>
    <w:basedOn w:val="DefaultParagraphFont"/>
    <w:link w:val="BodyText2"/>
    <w:uiPriority w:val="99"/>
    <w:semiHidden/>
    <w:rsid w:val="005A4CE6"/>
    <w:rPr>
      <w:rFonts w:ascii="Century Gothic" w:hAnsi="Century Gothic"/>
      <w:sz w:val="18"/>
    </w:rPr>
  </w:style>
  <w:style w:type="character" w:styleId="Hyperlink">
    <w:name w:val="Hyperlink"/>
    <w:basedOn w:val="DefaultParagraphFont"/>
    <w:uiPriority w:val="99"/>
    <w:unhideWhenUsed/>
    <w:rsid w:val="009855CA"/>
    <w:rPr>
      <w:color w:val="EB8803" w:themeColor="hyperlink"/>
      <w:u w:val="single"/>
    </w:rPr>
  </w:style>
  <w:style w:type="character" w:customStyle="1" w:styleId="Heading4Char">
    <w:name w:val="Heading 4 Char"/>
    <w:basedOn w:val="DefaultParagraphFont"/>
    <w:link w:val="Heading4"/>
    <w:uiPriority w:val="9"/>
    <w:rsid w:val="000E1BA2"/>
    <w:rPr>
      <w:rFonts w:ascii="Century Gothic" w:eastAsiaTheme="majorEastAsia" w:hAnsi="Century Gothic" w:cstheme="majorBidi"/>
      <w:b/>
      <w:bCs/>
      <w:i/>
      <w:iCs/>
      <w:color w:val="00B050"/>
      <w:sz w:val="18"/>
    </w:rPr>
  </w:style>
  <w:style w:type="paragraph" w:styleId="Title">
    <w:name w:val="Title"/>
    <w:basedOn w:val="Normal"/>
    <w:next w:val="Normal"/>
    <w:link w:val="TitleChar"/>
    <w:uiPriority w:val="10"/>
    <w:qFormat/>
    <w:rsid w:val="000E1BA2"/>
    <w:pPr>
      <w:pBdr>
        <w:bottom w:val="single" w:sz="8" w:space="4" w:color="373D3F" w:themeColor="accent1"/>
      </w:pBdr>
      <w:spacing w:after="300" w:line="240" w:lineRule="auto"/>
      <w:contextualSpacing/>
    </w:pPr>
    <w:rPr>
      <w:rFonts w:eastAsiaTheme="majorEastAsia" w:cstheme="majorBidi"/>
      <w:color w:val="00B050"/>
      <w:spacing w:val="5"/>
      <w:kern w:val="28"/>
      <w:sz w:val="44"/>
      <w:szCs w:val="52"/>
    </w:rPr>
  </w:style>
  <w:style w:type="character" w:customStyle="1" w:styleId="TitleChar">
    <w:name w:val="Title Char"/>
    <w:basedOn w:val="DefaultParagraphFont"/>
    <w:link w:val="Title"/>
    <w:uiPriority w:val="10"/>
    <w:rsid w:val="000E1BA2"/>
    <w:rPr>
      <w:rFonts w:ascii="Century Gothic" w:eastAsiaTheme="majorEastAsia" w:hAnsi="Century Gothic" w:cstheme="majorBidi"/>
      <w:color w:val="00B050"/>
      <w:spacing w:val="5"/>
      <w:kern w:val="28"/>
      <w:sz w:val="44"/>
      <w:szCs w:val="52"/>
    </w:rPr>
  </w:style>
  <w:style w:type="paragraph" w:customStyle="1" w:styleId="Default">
    <w:name w:val="Default"/>
    <w:basedOn w:val="Normal"/>
    <w:uiPriority w:val="99"/>
    <w:rsid w:val="002547B2"/>
    <w:pPr>
      <w:autoSpaceDE w:val="0"/>
      <w:autoSpaceDN w:val="0"/>
      <w:spacing w:after="0" w:line="240" w:lineRule="auto"/>
    </w:pPr>
    <w:rPr>
      <w:rFonts w:ascii="Arial" w:eastAsia="Calibri" w:hAnsi="Arial" w:cs="Arial"/>
      <w:color w:val="000000"/>
      <w:sz w:val="24"/>
      <w:szCs w:val="24"/>
      <w:lang w:eastAsia="en-AU"/>
    </w:rPr>
  </w:style>
  <w:style w:type="table" w:customStyle="1" w:styleId="TableGrid1">
    <w:name w:val="Table Grid1"/>
    <w:basedOn w:val="TableNormal"/>
    <w:next w:val="TableGrid"/>
    <w:rsid w:val="00396BB6"/>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A1294"/>
    <w:rPr>
      <w:sz w:val="16"/>
      <w:szCs w:val="16"/>
    </w:rPr>
  </w:style>
  <w:style w:type="paragraph" w:styleId="CommentText">
    <w:name w:val="annotation text"/>
    <w:basedOn w:val="Normal"/>
    <w:link w:val="CommentTextChar"/>
    <w:rsid w:val="00AA1294"/>
    <w:pPr>
      <w:spacing w:after="0" w:line="240" w:lineRule="auto"/>
    </w:pPr>
    <w:rPr>
      <w:rFonts w:ascii="Arial" w:eastAsia="Arial" w:hAnsi="Arial" w:cs="Times New Roman"/>
      <w:sz w:val="20"/>
      <w:szCs w:val="20"/>
      <w:lang w:eastAsia="ja-JP"/>
    </w:rPr>
  </w:style>
  <w:style w:type="character" w:customStyle="1" w:styleId="CommentTextChar">
    <w:name w:val="Comment Text Char"/>
    <w:basedOn w:val="DefaultParagraphFont"/>
    <w:link w:val="CommentText"/>
    <w:rsid w:val="00AA1294"/>
    <w:rPr>
      <w:rFonts w:ascii="Arial" w:eastAsia="Arial"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A7836"/>
    <w:pPr>
      <w:spacing w:after="200"/>
    </w:pPr>
    <w:rPr>
      <w:rFonts w:ascii="Century Gothic" w:eastAsiaTheme="minorHAnsi" w:hAnsi="Century Gothic" w:cstheme="minorBidi"/>
      <w:b/>
      <w:bCs/>
      <w:lang w:eastAsia="en-US"/>
    </w:rPr>
  </w:style>
  <w:style w:type="character" w:customStyle="1" w:styleId="CommentSubjectChar">
    <w:name w:val="Comment Subject Char"/>
    <w:basedOn w:val="CommentTextChar"/>
    <w:link w:val="CommentSubject"/>
    <w:uiPriority w:val="99"/>
    <w:semiHidden/>
    <w:rsid w:val="00CA7836"/>
    <w:rPr>
      <w:rFonts w:ascii="Century Gothic" w:eastAsia="Arial" w:hAnsi="Century Gothic" w:cs="Times New Roman"/>
      <w:b/>
      <w:bCs/>
      <w:sz w:val="20"/>
      <w:szCs w:val="20"/>
      <w:lang w:eastAsia="ja-JP"/>
    </w:rPr>
  </w:style>
  <w:style w:type="paragraph" w:customStyle="1" w:styleId="StyleStyleBodyTextUnderlineLeft">
    <w:name w:val="Style Style Body Text + Underline + Left"/>
    <w:basedOn w:val="Normal"/>
    <w:rsid w:val="00691767"/>
    <w:pPr>
      <w:spacing w:after="0" w:line="240" w:lineRule="auto"/>
    </w:pPr>
    <w:rPr>
      <w:rFonts w:ascii="Tahoma" w:eastAsia="Times New Roman" w:hAnsi="Tahoma" w:cs="Times New Roman"/>
      <w:b/>
      <w:bCs/>
      <w:szCs w:val="20"/>
      <w:lang w:val="en-US"/>
    </w:rPr>
  </w:style>
  <w:style w:type="paragraph" w:customStyle="1" w:styleId="StyleBodyTextBefore3pt">
    <w:name w:val="Style Body Text + Before:  3 pt"/>
    <w:basedOn w:val="BodyText"/>
    <w:link w:val="StyleBodyTextBefore3ptChar"/>
    <w:rsid w:val="00691767"/>
    <w:pPr>
      <w:spacing w:before="60" w:after="0" w:line="240" w:lineRule="auto"/>
      <w:jc w:val="right"/>
    </w:pPr>
    <w:rPr>
      <w:rFonts w:ascii="Tahoma" w:eastAsia="Times New Roman" w:hAnsi="Tahoma" w:cs="Times New Roman"/>
      <w:szCs w:val="19"/>
      <w:lang w:val="en-US"/>
    </w:rPr>
  </w:style>
  <w:style w:type="character" w:customStyle="1" w:styleId="StyleBodyTextBefore3ptChar">
    <w:name w:val="Style Body Text + Before:  3 pt Char"/>
    <w:basedOn w:val="BodyTextChar"/>
    <w:link w:val="StyleBodyTextBefore3pt"/>
    <w:rsid w:val="00691767"/>
    <w:rPr>
      <w:rFonts w:ascii="Tahoma" w:eastAsia="Times New Roman" w:hAnsi="Tahoma" w:cs="Times New Roman"/>
      <w:sz w:val="18"/>
      <w:szCs w:val="19"/>
      <w:lang w:val="en-US"/>
    </w:rPr>
  </w:style>
  <w:style w:type="paragraph" w:customStyle="1" w:styleId="answers">
    <w:name w:val="answers"/>
    <w:basedOn w:val="BodyText"/>
    <w:link w:val="answersChar"/>
    <w:rsid w:val="00691767"/>
    <w:pPr>
      <w:spacing w:after="0" w:line="240" w:lineRule="auto"/>
    </w:pPr>
    <w:rPr>
      <w:rFonts w:ascii="Tahoma" w:eastAsia="Times New Roman" w:hAnsi="Tahoma" w:cs="Times New Roman"/>
      <w:szCs w:val="19"/>
      <w:lang w:val="en-US"/>
    </w:rPr>
  </w:style>
  <w:style w:type="character" w:customStyle="1" w:styleId="answersChar">
    <w:name w:val="answers Char"/>
    <w:basedOn w:val="BodyTextChar"/>
    <w:link w:val="answers"/>
    <w:rsid w:val="00691767"/>
    <w:rPr>
      <w:rFonts w:ascii="Tahoma" w:eastAsia="Times New Roman" w:hAnsi="Tahoma" w:cs="Times New Roman"/>
      <w:sz w:val="18"/>
      <w:szCs w:val="19"/>
      <w:lang w:val="en-US"/>
    </w:rPr>
  </w:style>
  <w:style w:type="character" w:styleId="PlaceholderText">
    <w:name w:val="Placeholder Text"/>
    <w:basedOn w:val="DefaultParagraphFont"/>
    <w:uiPriority w:val="99"/>
    <w:semiHidden/>
    <w:rsid w:val="00691767"/>
    <w:rPr>
      <w:color w:val="808080"/>
    </w:rPr>
  </w:style>
  <w:style w:type="paragraph" w:customStyle="1" w:styleId="Body">
    <w:name w:val="Body"/>
    <w:basedOn w:val="Normal"/>
    <w:rsid w:val="006F08AE"/>
    <w:pPr>
      <w:spacing w:after="0" w:line="240" w:lineRule="auto"/>
    </w:pPr>
    <w:rPr>
      <w:rFonts w:ascii="Garamond" w:eastAsia="Times New Roman" w:hAnsi="Garamond" w:cs="Times New Roman"/>
      <w:sz w:val="24"/>
      <w:szCs w:val="20"/>
    </w:rPr>
  </w:style>
  <w:style w:type="paragraph" w:customStyle="1" w:styleId="Example">
    <w:name w:val="Example"/>
    <w:basedOn w:val="Normal"/>
    <w:rsid w:val="006F08AE"/>
    <w:pPr>
      <w:keepLines/>
      <w:spacing w:after="0" w:line="240" w:lineRule="auto"/>
    </w:pPr>
    <w:rPr>
      <w:rFonts w:ascii="Arial Narrow" w:eastAsia="Times New Roman" w:hAnsi="Arial Narrow" w:cs="Times New Roman"/>
      <w:color w:val="008080"/>
      <w:sz w:val="20"/>
      <w:szCs w:val="20"/>
    </w:rPr>
  </w:style>
  <w:style w:type="paragraph" w:customStyle="1" w:styleId="Examplebullet">
    <w:name w:val="Example bullet"/>
    <w:basedOn w:val="Example"/>
    <w:rsid w:val="006F08AE"/>
    <w:pPr>
      <w:numPr>
        <w:numId w:val="2"/>
      </w:numPr>
    </w:pPr>
  </w:style>
  <w:style w:type="paragraph" w:styleId="ListBullet">
    <w:name w:val="List Bullet"/>
    <w:basedOn w:val="Normal"/>
    <w:uiPriority w:val="99"/>
    <w:semiHidden/>
    <w:unhideWhenUsed/>
    <w:rsid w:val="00A3509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0743">
      <w:bodyDiv w:val="1"/>
      <w:marLeft w:val="0"/>
      <w:marRight w:val="0"/>
      <w:marTop w:val="0"/>
      <w:marBottom w:val="0"/>
      <w:divBdr>
        <w:top w:val="none" w:sz="0" w:space="0" w:color="auto"/>
        <w:left w:val="none" w:sz="0" w:space="0" w:color="auto"/>
        <w:bottom w:val="none" w:sz="0" w:space="0" w:color="auto"/>
        <w:right w:val="none" w:sz="0" w:space="0" w:color="auto"/>
      </w:divBdr>
    </w:div>
    <w:div w:id="169951536">
      <w:bodyDiv w:val="1"/>
      <w:marLeft w:val="0"/>
      <w:marRight w:val="0"/>
      <w:marTop w:val="0"/>
      <w:marBottom w:val="0"/>
      <w:divBdr>
        <w:top w:val="none" w:sz="0" w:space="0" w:color="auto"/>
        <w:left w:val="none" w:sz="0" w:space="0" w:color="auto"/>
        <w:bottom w:val="none" w:sz="0" w:space="0" w:color="auto"/>
        <w:right w:val="none" w:sz="0" w:space="0" w:color="auto"/>
      </w:divBdr>
    </w:div>
    <w:div w:id="198863086">
      <w:bodyDiv w:val="1"/>
      <w:marLeft w:val="0"/>
      <w:marRight w:val="0"/>
      <w:marTop w:val="0"/>
      <w:marBottom w:val="0"/>
      <w:divBdr>
        <w:top w:val="none" w:sz="0" w:space="0" w:color="auto"/>
        <w:left w:val="none" w:sz="0" w:space="0" w:color="auto"/>
        <w:bottom w:val="none" w:sz="0" w:space="0" w:color="auto"/>
        <w:right w:val="none" w:sz="0" w:space="0" w:color="auto"/>
      </w:divBdr>
    </w:div>
    <w:div w:id="338629331">
      <w:bodyDiv w:val="1"/>
      <w:marLeft w:val="0"/>
      <w:marRight w:val="0"/>
      <w:marTop w:val="0"/>
      <w:marBottom w:val="0"/>
      <w:divBdr>
        <w:top w:val="none" w:sz="0" w:space="0" w:color="auto"/>
        <w:left w:val="none" w:sz="0" w:space="0" w:color="auto"/>
        <w:bottom w:val="none" w:sz="0" w:space="0" w:color="auto"/>
        <w:right w:val="none" w:sz="0" w:space="0" w:color="auto"/>
      </w:divBdr>
    </w:div>
    <w:div w:id="472330178">
      <w:bodyDiv w:val="1"/>
      <w:marLeft w:val="0"/>
      <w:marRight w:val="0"/>
      <w:marTop w:val="0"/>
      <w:marBottom w:val="0"/>
      <w:divBdr>
        <w:top w:val="none" w:sz="0" w:space="0" w:color="auto"/>
        <w:left w:val="none" w:sz="0" w:space="0" w:color="auto"/>
        <w:bottom w:val="none" w:sz="0" w:space="0" w:color="auto"/>
        <w:right w:val="none" w:sz="0" w:space="0" w:color="auto"/>
      </w:divBdr>
    </w:div>
    <w:div w:id="674696466">
      <w:bodyDiv w:val="1"/>
      <w:marLeft w:val="0"/>
      <w:marRight w:val="0"/>
      <w:marTop w:val="0"/>
      <w:marBottom w:val="0"/>
      <w:divBdr>
        <w:top w:val="none" w:sz="0" w:space="0" w:color="auto"/>
        <w:left w:val="none" w:sz="0" w:space="0" w:color="auto"/>
        <w:bottom w:val="none" w:sz="0" w:space="0" w:color="auto"/>
        <w:right w:val="none" w:sz="0" w:space="0" w:color="auto"/>
      </w:divBdr>
    </w:div>
    <w:div w:id="682243486">
      <w:bodyDiv w:val="1"/>
      <w:marLeft w:val="0"/>
      <w:marRight w:val="0"/>
      <w:marTop w:val="0"/>
      <w:marBottom w:val="0"/>
      <w:divBdr>
        <w:top w:val="none" w:sz="0" w:space="0" w:color="auto"/>
        <w:left w:val="none" w:sz="0" w:space="0" w:color="auto"/>
        <w:bottom w:val="none" w:sz="0" w:space="0" w:color="auto"/>
        <w:right w:val="none" w:sz="0" w:space="0" w:color="auto"/>
      </w:divBdr>
    </w:div>
    <w:div w:id="694963960">
      <w:bodyDiv w:val="1"/>
      <w:marLeft w:val="0"/>
      <w:marRight w:val="0"/>
      <w:marTop w:val="0"/>
      <w:marBottom w:val="0"/>
      <w:divBdr>
        <w:top w:val="none" w:sz="0" w:space="0" w:color="auto"/>
        <w:left w:val="none" w:sz="0" w:space="0" w:color="auto"/>
        <w:bottom w:val="none" w:sz="0" w:space="0" w:color="auto"/>
        <w:right w:val="none" w:sz="0" w:space="0" w:color="auto"/>
      </w:divBdr>
      <w:divsChild>
        <w:div w:id="35937691">
          <w:marLeft w:val="547"/>
          <w:marRight w:val="0"/>
          <w:marTop w:val="96"/>
          <w:marBottom w:val="0"/>
          <w:divBdr>
            <w:top w:val="none" w:sz="0" w:space="0" w:color="auto"/>
            <w:left w:val="none" w:sz="0" w:space="0" w:color="auto"/>
            <w:bottom w:val="none" w:sz="0" w:space="0" w:color="auto"/>
            <w:right w:val="none" w:sz="0" w:space="0" w:color="auto"/>
          </w:divBdr>
        </w:div>
        <w:div w:id="2034334536">
          <w:marLeft w:val="547"/>
          <w:marRight w:val="0"/>
          <w:marTop w:val="96"/>
          <w:marBottom w:val="0"/>
          <w:divBdr>
            <w:top w:val="none" w:sz="0" w:space="0" w:color="auto"/>
            <w:left w:val="none" w:sz="0" w:space="0" w:color="auto"/>
            <w:bottom w:val="none" w:sz="0" w:space="0" w:color="auto"/>
            <w:right w:val="none" w:sz="0" w:space="0" w:color="auto"/>
          </w:divBdr>
        </w:div>
        <w:div w:id="771976125">
          <w:marLeft w:val="547"/>
          <w:marRight w:val="0"/>
          <w:marTop w:val="96"/>
          <w:marBottom w:val="0"/>
          <w:divBdr>
            <w:top w:val="none" w:sz="0" w:space="0" w:color="auto"/>
            <w:left w:val="none" w:sz="0" w:space="0" w:color="auto"/>
            <w:bottom w:val="none" w:sz="0" w:space="0" w:color="auto"/>
            <w:right w:val="none" w:sz="0" w:space="0" w:color="auto"/>
          </w:divBdr>
        </w:div>
        <w:div w:id="209920016">
          <w:marLeft w:val="547"/>
          <w:marRight w:val="0"/>
          <w:marTop w:val="96"/>
          <w:marBottom w:val="0"/>
          <w:divBdr>
            <w:top w:val="none" w:sz="0" w:space="0" w:color="auto"/>
            <w:left w:val="none" w:sz="0" w:space="0" w:color="auto"/>
            <w:bottom w:val="none" w:sz="0" w:space="0" w:color="auto"/>
            <w:right w:val="none" w:sz="0" w:space="0" w:color="auto"/>
          </w:divBdr>
        </w:div>
        <w:div w:id="1799180804">
          <w:marLeft w:val="547"/>
          <w:marRight w:val="0"/>
          <w:marTop w:val="96"/>
          <w:marBottom w:val="0"/>
          <w:divBdr>
            <w:top w:val="none" w:sz="0" w:space="0" w:color="auto"/>
            <w:left w:val="none" w:sz="0" w:space="0" w:color="auto"/>
            <w:bottom w:val="none" w:sz="0" w:space="0" w:color="auto"/>
            <w:right w:val="none" w:sz="0" w:space="0" w:color="auto"/>
          </w:divBdr>
        </w:div>
        <w:div w:id="1952931043">
          <w:marLeft w:val="547"/>
          <w:marRight w:val="0"/>
          <w:marTop w:val="96"/>
          <w:marBottom w:val="0"/>
          <w:divBdr>
            <w:top w:val="none" w:sz="0" w:space="0" w:color="auto"/>
            <w:left w:val="none" w:sz="0" w:space="0" w:color="auto"/>
            <w:bottom w:val="none" w:sz="0" w:space="0" w:color="auto"/>
            <w:right w:val="none" w:sz="0" w:space="0" w:color="auto"/>
          </w:divBdr>
        </w:div>
        <w:div w:id="2011330430">
          <w:marLeft w:val="547"/>
          <w:marRight w:val="0"/>
          <w:marTop w:val="96"/>
          <w:marBottom w:val="0"/>
          <w:divBdr>
            <w:top w:val="none" w:sz="0" w:space="0" w:color="auto"/>
            <w:left w:val="none" w:sz="0" w:space="0" w:color="auto"/>
            <w:bottom w:val="none" w:sz="0" w:space="0" w:color="auto"/>
            <w:right w:val="none" w:sz="0" w:space="0" w:color="auto"/>
          </w:divBdr>
        </w:div>
        <w:div w:id="1097675580">
          <w:marLeft w:val="547"/>
          <w:marRight w:val="0"/>
          <w:marTop w:val="96"/>
          <w:marBottom w:val="0"/>
          <w:divBdr>
            <w:top w:val="none" w:sz="0" w:space="0" w:color="auto"/>
            <w:left w:val="none" w:sz="0" w:space="0" w:color="auto"/>
            <w:bottom w:val="none" w:sz="0" w:space="0" w:color="auto"/>
            <w:right w:val="none" w:sz="0" w:space="0" w:color="auto"/>
          </w:divBdr>
        </w:div>
        <w:div w:id="438525503">
          <w:marLeft w:val="547"/>
          <w:marRight w:val="0"/>
          <w:marTop w:val="96"/>
          <w:marBottom w:val="0"/>
          <w:divBdr>
            <w:top w:val="none" w:sz="0" w:space="0" w:color="auto"/>
            <w:left w:val="none" w:sz="0" w:space="0" w:color="auto"/>
            <w:bottom w:val="none" w:sz="0" w:space="0" w:color="auto"/>
            <w:right w:val="none" w:sz="0" w:space="0" w:color="auto"/>
          </w:divBdr>
        </w:div>
        <w:div w:id="1130170511">
          <w:marLeft w:val="547"/>
          <w:marRight w:val="0"/>
          <w:marTop w:val="96"/>
          <w:marBottom w:val="0"/>
          <w:divBdr>
            <w:top w:val="none" w:sz="0" w:space="0" w:color="auto"/>
            <w:left w:val="none" w:sz="0" w:space="0" w:color="auto"/>
            <w:bottom w:val="none" w:sz="0" w:space="0" w:color="auto"/>
            <w:right w:val="none" w:sz="0" w:space="0" w:color="auto"/>
          </w:divBdr>
        </w:div>
        <w:div w:id="312832166">
          <w:marLeft w:val="547"/>
          <w:marRight w:val="0"/>
          <w:marTop w:val="96"/>
          <w:marBottom w:val="0"/>
          <w:divBdr>
            <w:top w:val="none" w:sz="0" w:space="0" w:color="auto"/>
            <w:left w:val="none" w:sz="0" w:space="0" w:color="auto"/>
            <w:bottom w:val="none" w:sz="0" w:space="0" w:color="auto"/>
            <w:right w:val="none" w:sz="0" w:space="0" w:color="auto"/>
          </w:divBdr>
        </w:div>
      </w:divsChild>
    </w:div>
    <w:div w:id="755440772">
      <w:bodyDiv w:val="1"/>
      <w:marLeft w:val="0"/>
      <w:marRight w:val="0"/>
      <w:marTop w:val="0"/>
      <w:marBottom w:val="0"/>
      <w:divBdr>
        <w:top w:val="none" w:sz="0" w:space="0" w:color="auto"/>
        <w:left w:val="none" w:sz="0" w:space="0" w:color="auto"/>
        <w:bottom w:val="none" w:sz="0" w:space="0" w:color="auto"/>
        <w:right w:val="none" w:sz="0" w:space="0" w:color="auto"/>
      </w:divBdr>
      <w:divsChild>
        <w:div w:id="679163689">
          <w:marLeft w:val="0"/>
          <w:marRight w:val="0"/>
          <w:marTop w:val="0"/>
          <w:marBottom w:val="0"/>
          <w:divBdr>
            <w:top w:val="none" w:sz="0" w:space="0" w:color="auto"/>
            <w:left w:val="none" w:sz="0" w:space="0" w:color="auto"/>
            <w:bottom w:val="none" w:sz="0" w:space="0" w:color="auto"/>
            <w:right w:val="none" w:sz="0" w:space="0" w:color="auto"/>
          </w:divBdr>
          <w:divsChild>
            <w:div w:id="532964223">
              <w:marLeft w:val="0"/>
              <w:marRight w:val="0"/>
              <w:marTop w:val="0"/>
              <w:marBottom w:val="0"/>
              <w:divBdr>
                <w:top w:val="none" w:sz="0" w:space="0" w:color="auto"/>
                <w:left w:val="none" w:sz="0" w:space="0" w:color="auto"/>
                <w:bottom w:val="none" w:sz="0" w:space="0" w:color="auto"/>
                <w:right w:val="none" w:sz="0" w:space="0" w:color="auto"/>
              </w:divBdr>
              <w:divsChild>
                <w:div w:id="1673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4508">
      <w:bodyDiv w:val="1"/>
      <w:marLeft w:val="0"/>
      <w:marRight w:val="0"/>
      <w:marTop w:val="0"/>
      <w:marBottom w:val="0"/>
      <w:divBdr>
        <w:top w:val="none" w:sz="0" w:space="0" w:color="auto"/>
        <w:left w:val="none" w:sz="0" w:space="0" w:color="auto"/>
        <w:bottom w:val="none" w:sz="0" w:space="0" w:color="auto"/>
        <w:right w:val="none" w:sz="0" w:space="0" w:color="auto"/>
      </w:divBdr>
    </w:div>
    <w:div w:id="1023674634">
      <w:bodyDiv w:val="1"/>
      <w:marLeft w:val="0"/>
      <w:marRight w:val="0"/>
      <w:marTop w:val="0"/>
      <w:marBottom w:val="0"/>
      <w:divBdr>
        <w:top w:val="none" w:sz="0" w:space="0" w:color="auto"/>
        <w:left w:val="none" w:sz="0" w:space="0" w:color="auto"/>
        <w:bottom w:val="none" w:sz="0" w:space="0" w:color="auto"/>
        <w:right w:val="none" w:sz="0" w:space="0" w:color="auto"/>
      </w:divBdr>
      <w:divsChild>
        <w:div w:id="1393038572">
          <w:marLeft w:val="547"/>
          <w:marRight w:val="0"/>
          <w:marTop w:val="96"/>
          <w:marBottom w:val="0"/>
          <w:divBdr>
            <w:top w:val="none" w:sz="0" w:space="0" w:color="auto"/>
            <w:left w:val="none" w:sz="0" w:space="0" w:color="auto"/>
            <w:bottom w:val="none" w:sz="0" w:space="0" w:color="auto"/>
            <w:right w:val="none" w:sz="0" w:space="0" w:color="auto"/>
          </w:divBdr>
        </w:div>
        <w:div w:id="1836531898">
          <w:marLeft w:val="547"/>
          <w:marRight w:val="0"/>
          <w:marTop w:val="96"/>
          <w:marBottom w:val="0"/>
          <w:divBdr>
            <w:top w:val="none" w:sz="0" w:space="0" w:color="auto"/>
            <w:left w:val="none" w:sz="0" w:space="0" w:color="auto"/>
            <w:bottom w:val="none" w:sz="0" w:space="0" w:color="auto"/>
            <w:right w:val="none" w:sz="0" w:space="0" w:color="auto"/>
          </w:divBdr>
        </w:div>
        <w:div w:id="413475589">
          <w:marLeft w:val="547"/>
          <w:marRight w:val="0"/>
          <w:marTop w:val="96"/>
          <w:marBottom w:val="0"/>
          <w:divBdr>
            <w:top w:val="none" w:sz="0" w:space="0" w:color="auto"/>
            <w:left w:val="none" w:sz="0" w:space="0" w:color="auto"/>
            <w:bottom w:val="none" w:sz="0" w:space="0" w:color="auto"/>
            <w:right w:val="none" w:sz="0" w:space="0" w:color="auto"/>
          </w:divBdr>
        </w:div>
        <w:div w:id="501821485">
          <w:marLeft w:val="547"/>
          <w:marRight w:val="0"/>
          <w:marTop w:val="96"/>
          <w:marBottom w:val="0"/>
          <w:divBdr>
            <w:top w:val="none" w:sz="0" w:space="0" w:color="auto"/>
            <w:left w:val="none" w:sz="0" w:space="0" w:color="auto"/>
            <w:bottom w:val="none" w:sz="0" w:space="0" w:color="auto"/>
            <w:right w:val="none" w:sz="0" w:space="0" w:color="auto"/>
          </w:divBdr>
        </w:div>
        <w:div w:id="1568342826">
          <w:marLeft w:val="547"/>
          <w:marRight w:val="0"/>
          <w:marTop w:val="96"/>
          <w:marBottom w:val="0"/>
          <w:divBdr>
            <w:top w:val="none" w:sz="0" w:space="0" w:color="auto"/>
            <w:left w:val="none" w:sz="0" w:space="0" w:color="auto"/>
            <w:bottom w:val="none" w:sz="0" w:space="0" w:color="auto"/>
            <w:right w:val="none" w:sz="0" w:space="0" w:color="auto"/>
          </w:divBdr>
        </w:div>
        <w:div w:id="217478711">
          <w:marLeft w:val="547"/>
          <w:marRight w:val="0"/>
          <w:marTop w:val="96"/>
          <w:marBottom w:val="0"/>
          <w:divBdr>
            <w:top w:val="none" w:sz="0" w:space="0" w:color="auto"/>
            <w:left w:val="none" w:sz="0" w:space="0" w:color="auto"/>
            <w:bottom w:val="none" w:sz="0" w:space="0" w:color="auto"/>
            <w:right w:val="none" w:sz="0" w:space="0" w:color="auto"/>
          </w:divBdr>
        </w:div>
        <w:div w:id="919868190">
          <w:marLeft w:val="547"/>
          <w:marRight w:val="0"/>
          <w:marTop w:val="96"/>
          <w:marBottom w:val="0"/>
          <w:divBdr>
            <w:top w:val="none" w:sz="0" w:space="0" w:color="auto"/>
            <w:left w:val="none" w:sz="0" w:space="0" w:color="auto"/>
            <w:bottom w:val="none" w:sz="0" w:space="0" w:color="auto"/>
            <w:right w:val="none" w:sz="0" w:space="0" w:color="auto"/>
          </w:divBdr>
        </w:div>
        <w:div w:id="460921778">
          <w:marLeft w:val="547"/>
          <w:marRight w:val="0"/>
          <w:marTop w:val="96"/>
          <w:marBottom w:val="0"/>
          <w:divBdr>
            <w:top w:val="none" w:sz="0" w:space="0" w:color="auto"/>
            <w:left w:val="none" w:sz="0" w:space="0" w:color="auto"/>
            <w:bottom w:val="none" w:sz="0" w:space="0" w:color="auto"/>
            <w:right w:val="none" w:sz="0" w:space="0" w:color="auto"/>
          </w:divBdr>
        </w:div>
        <w:div w:id="21247130">
          <w:marLeft w:val="547"/>
          <w:marRight w:val="0"/>
          <w:marTop w:val="96"/>
          <w:marBottom w:val="0"/>
          <w:divBdr>
            <w:top w:val="none" w:sz="0" w:space="0" w:color="auto"/>
            <w:left w:val="none" w:sz="0" w:space="0" w:color="auto"/>
            <w:bottom w:val="none" w:sz="0" w:space="0" w:color="auto"/>
            <w:right w:val="none" w:sz="0" w:space="0" w:color="auto"/>
          </w:divBdr>
        </w:div>
        <w:div w:id="354383525">
          <w:marLeft w:val="547"/>
          <w:marRight w:val="0"/>
          <w:marTop w:val="96"/>
          <w:marBottom w:val="0"/>
          <w:divBdr>
            <w:top w:val="none" w:sz="0" w:space="0" w:color="auto"/>
            <w:left w:val="none" w:sz="0" w:space="0" w:color="auto"/>
            <w:bottom w:val="none" w:sz="0" w:space="0" w:color="auto"/>
            <w:right w:val="none" w:sz="0" w:space="0" w:color="auto"/>
          </w:divBdr>
        </w:div>
        <w:div w:id="2111775822">
          <w:marLeft w:val="547"/>
          <w:marRight w:val="0"/>
          <w:marTop w:val="96"/>
          <w:marBottom w:val="0"/>
          <w:divBdr>
            <w:top w:val="none" w:sz="0" w:space="0" w:color="auto"/>
            <w:left w:val="none" w:sz="0" w:space="0" w:color="auto"/>
            <w:bottom w:val="none" w:sz="0" w:space="0" w:color="auto"/>
            <w:right w:val="none" w:sz="0" w:space="0" w:color="auto"/>
          </w:divBdr>
        </w:div>
        <w:div w:id="1772503149">
          <w:marLeft w:val="547"/>
          <w:marRight w:val="0"/>
          <w:marTop w:val="96"/>
          <w:marBottom w:val="0"/>
          <w:divBdr>
            <w:top w:val="none" w:sz="0" w:space="0" w:color="auto"/>
            <w:left w:val="none" w:sz="0" w:space="0" w:color="auto"/>
            <w:bottom w:val="none" w:sz="0" w:space="0" w:color="auto"/>
            <w:right w:val="none" w:sz="0" w:space="0" w:color="auto"/>
          </w:divBdr>
        </w:div>
      </w:divsChild>
    </w:div>
    <w:div w:id="1147164586">
      <w:bodyDiv w:val="1"/>
      <w:marLeft w:val="0"/>
      <w:marRight w:val="0"/>
      <w:marTop w:val="0"/>
      <w:marBottom w:val="0"/>
      <w:divBdr>
        <w:top w:val="none" w:sz="0" w:space="0" w:color="auto"/>
        <w:left w:val="none" w:sz="0" w:space="0" w:color="auto"/>
        <w:bottom w:val="none" w:sz="0" w:space="0" w:color="auto"/>
        <w:right w:val="none" w:sz="0" w:space="0" w:color="auto"/>
      </w:divBdr>
    </w:div>
    <w:div w:id="1153175838">
      <w:bodyDiv w:val="1"/>
      <w:marLeft w:val="0"/>
      <w:marRight w:val="0"/>
      <w:marTop w:val="0"/>
      <w:marBottom w:val="0"/>
      <w:divBdr>
        <w:top w:val="none" w:sz="0" w:space="0" w:color="auto"/>
        <w:left w:val="none" w:sz="0" w:space="0" w:color="auto"/>
        <w:bottom w:val="none" w:sz="0" w:space="0" w:color="auto"/>
        <w:right w:val="none" w:sz="0" w:space="0" w:color="auto"/>
      </w:divBdr>
    </w:div>
    <w:div w:id="1156142727">
      <w:bodyDiv w:val="1"/>
      <w:marLeft w:val="0"/>
      <w:marRight w:val="0"/>
      <w:marTop w:val="0"/>
      <w:marBottom w:val="0"/>
      <w:divBdr>
        <w:top w:val="none" w:sz="0" w:space="0" w:color="auto"/>
        <w:left w:val="none" w:sz="0" w:space="0" w:color="auto"/>
        <w:bottom w:val="none" w:sz="0" w:space="0" w:color="auto"/>
        <w:right w:val="none" w:sz="0" w:space="0" w:color="auto"/>
      </w:divBdr>
    </w:div>
    <w:div w:id="1269964519">
      <w:bodyDiv w:val="1"/>
      <w:marLeft w:val="0"/>
      <w:marRight w:val="0"/>
      <w:marTop w:val="0"/>
      <w:marBottom w:val="0"/>
      <w:divBdr>
        <w:top w:val="none" w:sz="0" w:space="0" w:color="auto"/>
        <w:left w:val="none" w:sz="0" w:space="0" w:color="auto"/>
        <w:bottom w:val="none" w:sz="0" w:space="0" w:color="auto"/>
        <w:right w:val="none" w:sz="0" w:space="0" w:color="auto"/>
      </w:divBdr>
    </w:div>
    <w:div w:id="1514764629">
      <w:bodyDiv w:val="1"/>
      <w:marLeft w:val="0"/>
      <w:marRight w:val="0"/>
      <w:marTop w:val="0"/>
      <w:marBottom w:val="0"/>
      <w:divBdr>
        <w:top w:val="none" w:sz="0" w:space="0" w:color="auto"/>
        <w:left w:val="none" w:sz="0" w:space="0" w:color="auto"/>
        <w:bottom w:val="none" w:sz="0" w:space="0" w:color="auto"/>
        <w:right w:val="none" w:sz="0" w:space="0" w:color="auto"/>
      </w:divBdr>
    </w:div>
    <w:div w:id="1691446561">
      <w:bodyDiv w:val="1"/>
      <w:marLeft w:val="0"/>
      <w:marRight w:val="0"/>
      <w:marTop w:val="0"/>
      <w:marBottom w:val="0"/>
      <w:divBdr>
        <w:top w:val="none" w:sz="0" w:space="0" w:color="auto"/>
        <w:left w:val="none" w:sz="0" w:space="0" w:color="auto"/>
        <w:bottom w:val="none" w:sz="0" w:space="0" w:color="auto"/>
        <w:right w:val="none" w:sz="0" w:space="0" w:color="auto"/>
      </w:divBdr>
      <w:divsChild>
        <w:div w:id="2113896386">
          <w:marLeft w:val="0"/>
          <w:marRight w:val="0"/>
          <w:marTop w:val="0"/>
          <w:marBottom w:val="0"/>
          <w:divBdr>
            <w:top w:val="none" w:sz="0" w:space="0" w:color="auto"/>
            <w:left w:val="none" w:sz="0" w:space="0" w:color="auto"/>
            <w:bottom w:val="none" w:sz="0" w:space="0" w:color="auto"/>
            <w:right w:val="none" w:sz="0" w:space="0" w:color="auto"/>
          </w:divBdr>
          <w:divsChild>
            <w:div w:id="1317881601">
              <w:marLeft w:val="0"/>
              <w:marRight w:val="0"/>
              <w:marTop w:val="0"/>
              <w:marBottom w:val="0"/>
              <w:divBdr>
                <w:top w:val="none" w:sz="0" w:space="0" w:color="auto"/>
                <w:left w:val="none" w:sz="0" w:space="0" w:color="auto"/>
                <w:bottom w:val="none" w:sz="0" w:space="0" w:color="auto"/>
                <w:right w:val="none" w:sz="0" w:space="0" w:color="auto"/>
              </w:divBdr>
              <w:divsChild>
                <w:div w:id="17759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162">
      <w:bodyDiv w:val="1"/>
      <w:marLeft w:val="0"/>
      <w:marRight w:val="0"/>
      <w:marTop w:val="0"/>
      <w:marBottom w:val="0"/>
      <w:divBdr>
        <w:top w:val="none" w:sz="0" w:space="0" w:color="auto"/>
        <w:left w:val="none" w:sz="0" w:space="0" w:color="auto"/>
        <w:bottom w:val="none" w:sz="0" w:space="0" w:color="auto"/>
        <w:right w:val="none" w:sz="0" w:space="0" w:color="auto"/>
      </w:divBdr>
      <w:divsChild>
        <w:div w:id="815950511">
          <w:marLeft w:val="0"/>
          <w:marRight w:val="0"/>
          <w:marTop w:val="0"/>
          <w:marBottom w:val="0"/>
          <w:divBdr>
            <w:top w:val="none" w:sz="0" w:space="0" w:color="auto"/>
            <w:left w:val="none" w:sz="0" w:space="0" w:color="auto"/>
            <w:bottom w:val="none" w:sz="0" w:space="0" w:color="auto"/>
            <w:right w:val="none" w:sz="0" w:space="0" w:color="auto"/>
          </w:divBdr>
          <w:divsChild>
            <w:div w:id="126513328">
              <w:marLeft w:val="0"/>
              <w:marRight w:val="0"/>
              <w:marTop w:val="0"/>
              <w:marBottom w:val="0"/>
              <w:divBdr>
                <w:top w:val="none" w:sz="0" w:space="0" w:color="auto"/>
                <w:left w:val="none" w:sz="0" w:space="0" w:color="auto"/>
                <w:bottom w:val="none" w:sz="0" w:space="0" w:color="auto"/>
                <w:right w:val="none" w:sz="0" w:space="0" w:color="auto"/>
              </w:divBdr>
              <w:divsChild>
                <w:div w:id="15693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1567">
      <w:bodyDiv w:val="1"/>
      <w:marLeft w:val="0"/>
      <w:marRight w:val="0"/>
      <w:marTop w:val="0"/>
      <w:marBottom w:val="0"/>
      <w:divBdr>
        <w:top w:val="none" w:sz="0" w:space="0" w:color="auto"/>
        <w:left w:val="none" w:sz="0" w:space="0" w:color="auto"/>
        <w:bottom w:val="none" w:sz="0" w:space="0" w:color="auto"/>
        <w:right w:val="none" w:sz="0" w:space="0" w:color="auto"/>
      </w:divBdr>
      <w:divsChild>
        <w:div w:id="883374170">
          <w:marLeft w:val="0"/>
          <w:marRight w:val="0"/>
          <w:marTop w:val="0"/>
          <w:marBottom w:val="0"/>
          <w:divBdr>
            <w:top w:val="none" w:sz="0" w:space="0" w:color="auto"/>
            <w:left w:val="none" w:sz="0" w:space="0" w:color="auto"/>
            <w:bottom w:val="none" w:sz="0" w:space="0" w:color="auto"/>
            <w:right w:val="none" w:sz="0" w:space="0" w:color="auto"/>
          </w:divBdr>
          <w:divsChild>
            <w:div w:id="280116663">
              <w:marLeft w:val="0"/>
              <w:marRight w:val="0"/>
              <w:marTop w:val="0"/>
              <w:marBottom w:val="0"/>
              <w:divBdr>
                <w:top w:val="none" w:sz="0" w:space="0" w:color="auto"/>
                <w:left w:val="none" w:sz="0" w:space="0" w:color="auto"/>
                <w:bottom w:val="none" w:sz="0" w:space="0" w:color="auto"/>
                <w:right w:val="none" w:sz="0" w:space="0" w:color="auto"/>
              </w:divBdr>
              <w:divsChild>
                <w:div w:id="4767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w Hume">
      <a:dk1>
        <a:sysClr val="windowText" lastClr="000000"/>
      </a:dk1>
      <a:lt1>
        <a:sysClr val="window" lastClr="FFFFFF"/>
      </a:lt1>
      <a:dk2>
        <a:srgbClr val="4E5B6F"/>
      </a:dk2>
      <a:lt2>
        <a:srgbClr val="D6ECFF"/>
      </a:lt2>
      <a:accent1>
        <a:srgbClr val="373D3F"/>
      </a:accent1>
      <a:accent2>
        <a:srgbClr val="22B8C2"/>
      </a:accent2>
      <a:accent3>
        <a:srgbClr val="003A5D"/>
      </a:accent3>
      <a:accent4>
        <a:srgbClr val="FFD600"/>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F52E-102F-4C41-9A27-4B58D136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Bridge Housing Limited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Carrington</dc:creator>
  <cp:lastModifiedBy>Christine Malton</cp:lastModifiedBy>
  <cp:revision>5</cp:revision>
  <cp:lastPrinted>2018-05-14T01:24:00Z</cp:lastPrinted>
  <dcterms:created xsi:type="dcterms:W3CDTF">2020-02-23T23:28:00Z</dcterms:created>
  <dcterms:modified xsi:type="dcterms:W3CDTF">2020-02-23T23:31:00Z</dcterms:modified>
</cp:coreProperties>
</file>